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2juv47ezg1zh" w:id="0"/>
      <w:bookmarkEnd w:id="0"/>
      <w:r w:rsidDel="00000000" w:rsidR="00000000" w:rsidRPr="00000000">
        <w:rPr>
          <w:rFonts w:ascii="Barlow" w:cs="Barlow" w:eastAsia="Barlow" w:hAnsi="Barlow"/>
          <w:b w:val="1"/>
          <w:color w:val="dd3805"/>
          <w:sz w:val="32"/>
          <w:szCs w:val="32"/>
          <w:rtl w:val="0"/>
        </w:rPr>
        <w:t xml:space="preserve">Currículo de Referência</w:t>
      </w:r>
    </w:p>
    <w:p w:rsidR="00000000" w:rsidDel="00000000" w:rsidP="00000000" w:rsidRDefault="00000000" w:rsidRPr="00000000" w14:paraId="00000002">
      <w:pPr>
        <w:pStyle w:val="Title"/>
        <w:jc w:val="center"/>
        <w:rPr/>
      </w:pPr>
      <w:bookmarkStart w:colFirst="0" w:colLast="0" w:name="_t8n6pbgr4upy" w:id="1"/>
      <w:bookmarkEnd w:id="1"/>
      <w:r w:rsidDel="00000000" w:rsidR="00000000" w:rsidRPr="00000000">
        <w:rPr>
          <w:rtl w:val="0"/>
        </w:rPr>
        <w:t xml:space="preserve">Tecnologia da Comunicação </w:t>
      </w:r>
    </w:p>
    <w:p w:rsidR="00000000" w:rsidDel="00000000" w:rsidP="00000000" w:rsidRDefault="00000000" w:rsidRPr="00000000" w14:paraId="00000003">
      <w:pPr>
        <w:pStyle w:val="Title"/>
        <w:jc w:val="center"/>
        <w:rPr/>
      </w:pPr>
      <w:bookmarkStart w:colFirst="0" w:colLast="0" w:name="_l1t6f959h4b1" w:id="2"/>
      <w:bookmarkEnd w:id="2"/>
      <w:r w:rsidDel="00000000" w:rsidR="00000000" w:rsidRPr="00000000">
        <w:rPr>
          <w:color w:val="999999"/>
          <w:rtl w:val="0"/>
        </w:rPr>
        <w:t xml:space="preserve">com Ênfase em Roteamento e Gerenciamento de Redes</w:t>
      </w:r>
      <w:r w:rsidDel="00000000" w:rsidR="00000000" w:rsidRPr="00000000">
        <w:rPr>
          <w:rtl w:val="0"/>
        </w:rPr>
      </w:r>
    </w:p>
    <w:p w:rsidR="00000000" w:rsidDel="00000000" w:rsidP="00000000" w:rsidRDefault="00000000" w:rsidRPr="00000000" w14:paraId="00000004">
      <w:pPr>
        <w:pStyle w:val="Heading1"/>
        <w:jc w:val="both"/>
        <w:rPr>
          <w:sz w:val="24"/>
          <w:szCs w:val="24"/>
        </w:rPr>
      </w:pPr>
      <w:bookmarkStart w:colFirst="0" w:colLast="0" w:name="_8yki7vk8l05w" w:id="3"/>
      <w:bookmarkEnd w:id="3"/>
      <w:r w:rsidDel="00000000" w:rsidR="00000000" w:rsidRPr="00000000">
        <w:rPr>
          <w:rtl w:val="0"/>
        </w:rPr>
      </w:r>
    </w:p>
    <w:p w:rsidR="00000000" w:rsidDel="00000000" w:rsidP="00000000" w:rsidRDefault="00000000" w:rsidRPr="00000000" w14:paraId="00000005">
      <w:pPr>
        <w:pStyle w:val="Subtitle"/>
        <w:rPr/>
      </w:pPr>
      <w:bookmarkStart w:colFirst="0" w:colLast="0" w:name="_xpohmjj0266d" w:id="4"/>
      <w:bookmarkEnd w:id="4"/>
      <w:r w:rsidDel="00000000" w:rsidR="00000000" w:rsidRPr="00000000">
        <w:rPr>
          <w:rtl w:val="0"/>
        </w:rPr>
        <w:t xml:space="preserve">Sumário</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Currículo de Referência</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_2juv47ezg1zh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1. Apresentação do Curso</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_56tr6tlrrsw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1.2 Contexto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4</w:t>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1.3 Perfil do Profissional Egresso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708.6614173228347"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1.3.1 </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Competências Gerais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1.4 Princípios e Diretrizes Pedagógicas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rPr>
              <w:color w:val="666666"/>
            </w:rPr>
          </w:pPr>
          <w:hyperlink w:anchor="_kawd1eime7d0">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1.4.1 </w:t>
            </w:r>
          </w:hyperlink>
          <w:r w:rsidDel="00000000" w:rsidR="00000000" w:rsidRPr="00000000">
            <w:rPr>
              <w:color w:val="666666"/>
              <w:rtl w:val="0"/>
            </w:rPr>
            <w:t xml:space="preserve">Sobre as Metodologias Ativas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8</w:t>
          </w:r>
        </w:p>
        <w:p w:rsidR="00000000" w:rsidDel="00000000" w:rsidP="00000000" w:rsidRDefault="00000000" w:rsidRPr="00000000" w14:paraId="0000000E">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10</w:t>
          </w:r>
        </w:p>
        <w:p w:rsidR="00000000" w:rsidDel="00000000" w:rsidP="00000000" w:rsidRDefault="00000000" w:rsidRPr="00000000" w14:paraId="0000000F">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hyperlink w:anchor="_e3hdgp36ybu3">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hyperlink>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 Perfil Curricular</w:t>
            <w:tab/>
          </w:r>
          <w:r w:rsidDel="00000000" w:rsidR="00000000" w:rsidRPr="00000000">
            <w:rPr>
              <w:b w:val="1"/>
              <w:color w:val="666666"/>
              <w:rtl w:val="0"/>
            </w:rPr>
            <w:t xml:space="preserve">11</w:t>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2.1 Caracterização do Curso</w:t>
            <w:tab/>
          </w:r>
          <w:r w:rsidDel="00000000" w:rsidR="00000000" w:rsidRPr="00000000">
            <w:rPr>
              <w:color w:val="666666"/>
              <w:rtl w:val="0"/>
            </w:rPr>
            <w:t xml:space="preserve">11</w:t>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2.2 Organização Curricular</w:t>
            <w:tab/>
            <w:t xml:space="preserve">1</w:t>
          </w:r>
          <w:r w:rsidDel="00000000" w:rsidR="00000000" w:rsidRPr="00000000">
            <w:rPr>
              <w:color w:val="666666"/>
              <w:rtl w:val="0"/>
            </w:rPr>
            <w:t xml:space="preserve">2</w:t>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2.3 Sistemática de Avaliação</w:t>
            <w:tab/>
            <w:t xml:space="preserve">1</w:t>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3. Ementário</w:t>
            <w:tab/>
            <w:t xml:space="preserve">1</w:t>
          </w:r>
          <w:r w:rsidDel="00000000" w:rsidR="00000000" w:rsidRPr="00000000">
            <w:rPr>
              <w:b w:val="1"/>
              <w:color w:val="666666"/>
              <w:rtl w:val="0"/>
            </w:rPr>
            <w:t xml:space="preserve">6</w:t>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3.1 Disciplinas do Eixo </w:t>
          </w:r>
          <w:r w:rsidDel="00000000" w:rsidR="00000000" w:rsidRPr="00000000">
            <w:rPr>
              <w:color w:val="666666"/>
              <w:rtl w:val="0"/>
            </w:rPr>
            <w:t xml:space="preserve">Básico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Introdução à Computação</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Introdução à Computação em Nuvem</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Redes e Conectividade</w:t>
          </w:r>
          <w:r w:rsidDel="00000000" w:rsidR="00000000" w:rsidRPr="00000000">
            <w:rPr>
              <w:rFonts w:ascii="Arial" w:cs="Arial" w:eastAsia="Arial" w:hAnsi="Arial"/>
              <w:b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Administração de Redes</w:t>
          </w:r>
          <w:r w:rsidDel="00000000" w:rsidR="00000000" w:rsidRPr="00000000">
            <w:rPr>
              <w:rFonts w:ascii="Arial" w:cs="Arial" w:eastAsia="Arial" w:hAnsi="Arial"/>
              <w:b w:val="0"/>
              <w:smallCaps w:val="0"/>
              <w:strike w:val="0"/>
              <w:color w:val="666666"/>
              <w:sz w:val="22"/>
              <w:szCs w:val="22"/>
              <w:shd w:fill="auto" w:val="clear"/>
              <w:vertAlign w:val="baseline"/>
              <w:rtl w:val="0"/>
            </w:rPr>
            <w:tab/>
          </w:r>
          <w:r w:rsidDel="00000000" w:rsidR="00000000" w:rsidRPr="00000000">
            <w:rPr>
              <w:color w:val="666666"/>
              <w:rtl w:val="0"/>
            </w:rPr>
            <w:t xml:space="preserve">19</w:t>
          </w:r>
        </w:p>
        <w:p w:rsidR="00000000" w:rsidDel="00000000" w:rsidP="00000000" w:rsidRDefault="00000000" w:rsidRPr="00000000" w14:paraId="00000019">
          <w:pPr>
            <w:tabs>
              <w:tab w:val="right" w:pos="9025.511811023624"/>
            </w:tabs>
            <w:spacing w:before="60" w:line="240" w:lineRule="auto"/>
            <w:ind w:left="720" w:firstLine="0"/>
            <w:rPr>
              <w:color w:val="666666"/>
            </w:rPr>
          </w:pPr>
          <w:r w:rsidDel="00000000" w:rsidR="00000000" w:rsidRPr="00000000">
            <w:rPr>
              <w:color w:val="666666"/>
              <w:rtl w:val="0"/>
            </w:rPr>
            <w:t xml:space="preserve">Aplicações e Serviços de Rede</w:t>
            <w:tab/>
            <w:t xml:space="preserve">20</w:t>
          </w:r>
        </w:p>
        <w:p w:rsidR="00000000" w:rsidDel="00000000" w:rsidP="00000000" w:rsidRDefault="00000000" w:rsidRPr="00000000" w14:paraId="0000001A">
          <w:pPr>
            <w:tabs>
              <w:tab w:val="right" w:pos="9025.511811023624"/>
            </w:tabs>
            <w:spacing w:before="60" w:line="240" w:lineRule="auto"/>
            <w:ind w:left="360" w:firstLine="360"/>
            <w:rPr>
              <w:color w:val="666666"/>
            </w:rPr>
          </w:pPr>
          <w:r w:rsidDel="00000000" w:rsidR="00000000" w:rsidRPr="00000000">
            <w:rPr>
              <w:color w:val="666666"/>
              <w:rtl w:val="0"/>
            </w:rPr>
            <w:t xml:space="preserve">Introdução a Dispositivos de Interconectividade </w:t>
          </w:r>
          <w:r w:rsidDel="00000000" w:rsidR="00000000" w:rsidRPr="00000000">
            <w:rPr>
              <w:color w:val="666666"/>
              <w:rtl w:val="0"/>
            </w:rPr>
            <w:tab/>
            <w:t xml:space="preserve">21</w:t>
          </w:r>
        </w:p>
        <w:p w:rsidR="00000000" w:rsidDel="00000000" w:rsidP="00000000" w:rsidRDefault="00000000" w:rsidRPr="00000000" w14:paraId="0000001B">
          <w:pPr>
            <w:tabs>
              <w:tab w:val="right" w:pos="9025.511811023624"/>
            </w:tabs>
            <w:spacing w:before="60" w:line="240" w:lineRule="auto"/>
            <w:ind w:left="360" w:firstLine="360"/>
            <w:rPr>
              <w:color w:val="666666"/>
            </w:rPr>
          </w:pPr>
          <w:r w:rsidDel="00000000" w:rsidR="00000000" w:rsidRPr="00000000">
            <w:rPr>
              <w:color w:val="666666"/>
              <w:rtl w:val="0"/>
            </w:rPr>
            <w:t xml:space="preserve">Cabeamento Estruturado </w:t>
            <w:tab/>
            <w:t xml:space="preserve">22</w:t>
          </w:r>
        </w:p>
        <w:p w:rsidR="00000000" w:rsidDel="00000000" w:rsidP="00000000" w:rsidRDefault="00000000" w:rsidRPr="00000000" w14:paraId="0000001C">
          <w:pPr>
            <w:tabs>
              <w:tab w:val="right" w:pos="9025.511811023624"/>
            </w:tabs>
            <w:spacing w:before="60" w:line="240" w:lineRule="auto"/>
            <w:ind w:left="283.46456692913375"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 3.2 Disciplinas do Eixo 1: Tecnologias de Conectividade</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23</w:t>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smallCaps w:val="0"/>
              <w:strike w:val="0"/>
              <w:color w:val="666666"/>
              <w:sz w:val="22"/>
              <w:szCs w:val="22"/>
              <w:shd w:fill="auto" w:val="clear"/>
              <w:vertAlign w:val="baseline"/>
            </w:rPr>
          </w:pPr>
          <w:r w:rsidDel="00000000" w:rsidR="00000000" w:rsidRPr="00000000">
            <w:rPr>
              <w:color w:val="666666"/>
              <w:rtl w:val="0"/>
            </w:rPr>
            <w:t xml:space="preserve">Introdução ao Protocolo IP</w:t>
          </w:r>
          <w:r w:rsidDel="00000000" w:rsidR="00000000" w:rsidRPr="00000000">
            <w:rPr>
              <w:rFonts w:ascii="Arial" w:cs="Arial" w:eastAsia="Arial" w:hAnsi="Arial"/>
              <w:b w:val="0"/>
              <w:smallCaps w:val="0"/>
              <w:strike w:val="0"/>
              <w:color w:val="666666"/>
              <w:sz w:val="22"/>
              <w:szCs w:val="22"/>
              <w:shd w:fill="auto" w:val="clear"/>
              <w:vertAlign w:val="baseline"/>
              <w:rtl w:val="0"/>
            </w:rPr>
            <w:tab/>
          </w:r>
          <w:r w:rsidDel="00000000" w:rsidR="00000000" w:rsidRPr="00000000">
            <w:rPr>
              <w:color w:val="666666"/>
              <w:rtl w:val="0"/>
            </w:rPr>
            <w:t xml:space="preserve">23</w:t>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color w:val="666666"/>
            </w:rPr>
          </w:pPr>
          <w:r w:rsidDel="00000000" w:rsidR="00000000" w:rsidRPr="00000000">
            <w:rPr>
              <w:color w:val="666666"/>
              <w:rtl w:val="0"/>
            </w:rPr>
            <w:t xml:space="preserve">Componentes de Acesso à Rede</w:t>
          </w:r>
          <w:r w:rsidDel="00000000" w:rsidR="00000000" w:rsidRPr="00000000">
            <w:rPr>
              <w:color w:val="666666"/>
              <w:vertAlign w:val="baseline"/>
              <w:rtl w:val="0"/>
            </w:rPr>
            <w:tab/>
            <w:t xml:space="preserve">2</w:t>
          </w:r>
          <w:r w:rsidDel="00000000" w:rsidR="00000000" w:rsidRPr="00000000">
            <w:rPr>
              <w:color w:val="666666"/>
              <w:rtl w:val="0"/>
            </w:rPr>
            <w:t xml:space="preserve">4</w:t>
          </w:r>
        </w:p>
        <w:p w:rsidR="00000000" w:rsidDel="00000000" w:rsidP="00000000" w:rsidRDefault="00000000" w:rsidRPr="00000000" w14:paraId="0000001F">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Conectividade Sem Fio</w:t>
            <w:tab/>
            <w:t xml:space="preserve">25</w:t>
          </w:r>
        </w:p>
        <w:p w:rsidR="00000000" w:rsidDel="00000000" w:rsidP="00000000" w:rsidRDefault="00000000" w:rsidRPr="00000000" w14:paraId="00000020">
          <w:pPr>
            <w:tabs>
              <w:tab w:val="right" w:pos="9025.511811023624"/>
            </w:tabs>
            <w:spacing w:before="60" w:line="240" w:lineRule="auto"/>
            <w:ind w:left="720" w:firstLine="0"/>
            <w:rPr>
              <w:color w:val="666666"/>
            </w:rPr>
          </w:pPr>
          <w:r w:rsidDel="00000000" w:rsidR="00000000" w:rsidRPr="00000000">
            <w:rPr>
              <w:color w:val="666666"/>
              <w:rtl w:val="0"/>
            </w:rPr>
            <w:t xml:space="preserve">Tecnologias de Redes de Longa Distância e Conectividade Remota</w:t>
            <w:tab/>
            <w:t xml:space="preserve">26</w:t>
          </w:r>
        </w:p>
        <w:p w:rsidR="00000000" w:rsidDel="00000000" w:rsidP="00000000" w:rsidRDefault="00000000" w:rsidRPr="00000000" w14:paraId="00000021">
          <w:pPr>
            <w:tabs>
              <w:tab w:val="right" w:pos="9025.511811023624"/>
            </w:tabs>
            <w:spacing w:before="60" w:line="240" w:lineRule="auto"/>
            <w:ind w:left="720" w:firstLine="0"/>
            <w:rPr>
              <w:color w:val="666666"/>
            </w:rPr>
          </w:pPr>
          <w:r w:rsidDel="00000000" w:rsidR="00000000" w:rsidRPr="00000000">
            <w:rPr>
              <w:color w:val="666666"/>
              <w:rtl w:val="0"/>
            </w:rPr>
            <w:t xml:space="preserve">Roteamento e Comutação Corporativa</w:t>
          </w:r>
          <w:r w:rsidDel="00000000" w:rsidR="00000000" w:rsidRPr="00000000">
            <w:rPr>
              <w:color w:val="666666"/>
              <w:rtl w:val="0"/>
            </w:rPr>
            <w:tab/>
            <w:t xml:space="preserve">27</w:t>
          </w:r>
        </w:p>
        <w:p w:rsidR="00000000" w:rsidDel="00000000" w:rsidP="00000000" w:rsidRDefault="00000000" w:rsidRPr="00000000" w14:paraId="00000022">
          <w:pPr>
            <w:tabs>
              <w:tab w:val="right" w:pos="9025.511811023624"/>
            </w:tabs>
            <w:spacing w:before="60" w:line="240" w:lineRule="auto"/>
            <w:ind w:left="720" w:firstLine="0"/>
            <w:rPr>
              <w:color w:val="666666"/>
            </w:rPr>
          </w:pPr>
          <w:r w:rsidDel="00000000" w:rsidR="00000000" w:rsidRPr="00000000">
            <w:rPr>
              <w:color w:val="666666"/>
              <w:rtl w:val="0"/>
            </w:rPr>
            <w:t xml:space="preserve">Introdução a Comunicações Unificadas</w:t>
            <w:tab/>
            <w:t xml:space="preserve">28</w:t>
          </w:r>
        </w:p>
        <w:p w:rsidR="00000000" w:rsidDel="00000000" w:rsidP="00000000" w:rsidRDefault="00000000" w:rsidRPr="00000000" w14:paraId="00000023">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3.3 Disciplinas do Eixo </w:t>
          </w:r>
          <w:r w:rsidDel="00000000" w:rsidR="00000000" w:rsidRPr="00000000">
            <w:rPr>
              <w:color w:val="666666"/>
              <w:rtl w:val="0"/>
            </w:rPr>
            <w:t xml:space="preserve">2</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Segurança de Redes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29</w:t>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Conceitos de Segurança Operacional</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29</w:t>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Segurança de Redes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30</w:t>
          </w:r>
        </w:p>
        <w:p w:rsidR="00000000" w:rsidDel="00000000" w:rsidP="00000000" w:rsidRDefault="00000000" w:rsidRPr="00000000" w14:paraId="00000026">
          <w:pPr>
            <w:tabs>
              <w:tab w:val="right" w:pos="9025.511811023624"/>
            </w:tabs>
            <w:spacing w:before="60" w:line="240" w:lineRule="auto"/>
            <w:ind w:left="720" w:firstLine="0"/>
            <w:rPr>
              <w:color w:val="666666"/>
            </w:rPr>
          </w:pPr>
          <w:r w:rsidDel="00000000" w:rsidR="00000000" w:rsidRPr="00000000">
            <w:rPr>
              <w:color w:val="666666"/>
              <w:rtl w:val="0"/>
            </w:rPr>
            <w:t xml:space="preserve">Monitoramento e Resposta a Incidentes de Segurança</w:t>
            <w:tab/>
            <w:t xml:space="preserve">31</w:t>
          </w:r>
        </w:p>
        <w:p w:rsidR="00000000" w:rsidDel="00000000" w:rsidP="00000000" w:rsidRDefault="00000000" w:rsidRPr="00000000" w14:paraId="00000027">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3.4 Disciplinas do Eixo </w:t>
          </w:r>
          <w:r w:rsidDel="00000000" w:rsidR="00000000" w:rsidRPr="00000000">
            <w:rPr>
              <w:color w:val="666666"/>
              <w:rtl w:val="0"/>
            </w:rPr>
            <w:t xml:space="preserve">3</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Infraestrutura Definida por Código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32</w:t>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Introdução à Programação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32</w:t>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Automação da Configuração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33</w:t>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Orquestração e Gerência de Infraestrutura como Software</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3</w:t>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2B">
          <w:pPr>
            <w:tabs>
              <w:tab w:val="right" w:pos="9025.511811023624"/>
            </w:tabs>
            <w:spacing w:after="80" w:before="200" w:line="240" w:lineRule="auto"/>
            <w:ind w:left="0" w:firstLine="0"/>
            <w:rPr>
              <w:color w:val="666666"/>
            </w:rPr>
          </w:pPr>
          <w:r w:rsidDel="00000000" w:rsidR="00000000" w:rsidRPr="00000000">
            <w:rPr>
              <w:b w:val="1"/>
              <w:color w:val="666666"/>
              <w:rtl w:val="0"/>
            </w:rPr>
            <w:t xml:space="preserve">Referências</w:t>
            <w:tab/>
            <w:t xml:space="preserve">35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yafczylwt0p8" w:id="5"/>
      <w:bookmarkEnd w:id="5"/>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56tr6tlrrsw" w:id="6"/>
      <w:bookmarkEnd w:id="6"/>
      <w:r w:rsidDel="00000000" w:rsidR="00000000" w:rsidRPr="00000000">
        <w:rPr>
          <w:rtl w:val="0"/>
        </w:rPr>
        <w:t xml:space="preserve">1. Apresentação do Curso</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rtl w:val="0"/>
        </w:rPr>
        <w:t xml:space="preserve">De acordo com a resolução do CNE (2021, p.4), o objetivo da formação técnica e tecnológica é desenvolver Competências Profissionais, definidas  como:</w:t>
      </w:r>
      <w:r w:rsidDel="00000000" w:rsidR="00000000" w:rsidRPr="00000000">
        <w:rPr>
          <w:rtl w:val="0"/>
        </w:rPr>
      </w:r>
    </w:p>
    <w:p w:rsidR="00000000" w:rsidDel="00000000" w:rsidP="00000000" w:rsidRDefault="00000000" w:rsidRPr="00000000" w14:paraId="00000034">
      <w:pPr>
        <w:spacing w:line="240" w:lineRule="auto"/>
        <w:ind w:left="2267.716535433071" w:firstLine="0"/>
        <w:rPr>
          <w:sz w:val="20"/>
          <w:szCs w:val="20"/>
        </w:rPr>
      </w:pPr>
      <w:r w:rsidDel="00000000" w:rsidR="00000000" w:rsidRPr="00000000">
        <w:rPr>
          <w:rtl w:val="0"/>
        </w:rPr>
      </w:r>
    </w:p>
    <w:p w:rsidR="00000000" w:rsidDel="00000000" w:rsidP="00000000" w:rsidRDefault="00000000" w:rsidRPr="00000000" w14:paraId="00000035">
      <w:pPr>
        <w:spacing w:line="240" w:lineRule="auto"/>
        <w:ind w:left="2267.716535433071" w:firstLine="0"/>
        <w:rPr>
          <w:sz w:val="20"/>
          <w:szCs w:val="20"/>
        </w:rPr>
      </w:pPr>
      <w:r w:rsidDel="00000000" w:rsidR="00000000" w:rsidRPr="00000000">
        <w:rPr>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trabalho.</w:t>
      </w:r>
    </w:p>
    <w:p w:rsidR="00000000" w:rsidDel="00000000" w:rsidP="00000000" w:rsidRDefault="00000000" w:rsidRPr="00000000" w14:paraId="00000036">
      <w:pPr>
        <w:ind w:left="1842.5196850393697" w:firstLine="0"/>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O grande desafio é a formação dessas competências em médio prazo para atender às demandas reprimidas em  diversos setores de TIC,  dentre eles: 25% em </w:t>
      </w:r>
      <w:r w:rsidDel="00000000" w:rsidR="00000000" w:rsidRPr="00000000">
        <w:rPr>
          <w:b w:val="1"/>
          <w:rtl w:val="0"/>
        </w:rPr>
        <w:t xml:space="preserve">Internet das Coisas</w:t>
      </w:r>
      <w:r w:rsidDel="00000000" w:rsidR="00000000" w:rsidRPr="00000000">
        <w:rPr>
          <w:rtl w:val="0"/>
        </w:rPr>
        <w:t xml:space="preserve">, 11% em </w:t>
      </w:r>
      <w:r w:rsidDel="00000000" w:rsidR="00000000" w:rsidRPr="00000000">
        <w:rPr>
          <w:b w:val="1"/>
          <w:rtl w:val="0"/>
        </w:rPr>
        <w:t xml:space="preserve">Segurança</w:t>
      </w:r>
      <w:r w:rsidDel="00000000" w:rsidR="00000000" w:rsidRPr="00000000">
        <w:rPr>
          <w:rtl w:val="0"/>
        </w:rPr>
        <w:t xml:space="preserve">, 10% em </w:t>
      </w:r>
      <w:r w:rsidDel="00000000" w:rsidR="00000000" w:rsidRPr="00000000">
        <w:rPr>
          <w:b w:val="1"/>
          <w:rtl w:val="0"/>
        </w:rPr>
        <w:t xml:space="preserve">Big Data,</w:t>
      </w:r>
      <w:r w:rsidDel="00000000" w:rsidR="00000000" w:rsidRPr="00000000">
        <w:rPr>
          <w:rtl w:val="0"/>
        </w:rPr>
        <w:t xml:space="preserve"> 6% em </w:t>
      </w:r>
      <w:r w:rsidDel="00000000" w:rsidR="00000000" w:rsidRPr="00000000">
        <w:rPr>
          <w:b w:val="1"/>
          <w:rtl w:val="0"/>
        </w:rPr>
        <w:t xml:space="preserve">Cloud Computing </w:t>
      </w:r>
      <w:r w:rsidDel="00000000" w:rsidR="00000000" w:rsidRPr="00000000">
        <w:rPr>
          <w:rtl w:val="0"/>
        </w:rPr>
        <w:t xml:space="preserve">e 2% em </w:t>
      </w:r>
      <w:r w:rsidDel="00000000" w:rsidR="00000000" w:rsidRPr="00000000">
        <w:rPr>
          <w:b w:val="1"/>
          <w:rtl w:val="0"/>
        </w:rPr>
        <w:t xml:space="preserve">Inteligência Artificial (BRASSCOM, 2021).</w:t>
      </w:r>
    </w:p>
    <w:p w:rsidR="00000000" w:rsidDel="00000000" w:rsidP="00000000" w:rsidRDefault="00000000" w:rsidRPr="00000000" w14:paraId="00000038">
      <w:pPr>
        <w:rPr>
          <w:b w:val="1"/>
          <w:shd w:fill="dd3805" w:val="clea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 itinerário formativo em Roteamento e Gerenciamento de Redes contido neste documento é baseado no cruzamento de informações </w:t>
        <w:tab/>
        <w:t xml:space="preserve">dos cursos mais bem conceituados nos Rankings acadêmicos, grandes empresas de mercado e pesquisas setoriais de instituições como a BRASSCOM.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jc w:val="both"/>
        <w:rPr/>
      </w:pPr>
      <w:bookmarkStart w:colFirst="0" w:colLast="0" w:name="_bq78v0f51qjf" w:id="7"/>
      <w:bookmarkEnd w:id="7"/>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w:t>
      </w:r>
      <w:r w:rsidDel="00000000" w:rsidR="00000000" w:rsidRPr="00000000">
        <w:rPr>
          <w:i w:val="1"/>
          <w:rtl w:val="0"/>
        </w:rPr>
        <w:t xml:space="preserve">upskilling</w:t>
      </w:r>
      <w:r w:rsidDel="00000000" w:rsidR="00000000" w:rsidRPr="00000000">
        <w:rPr>
          <w:rtl w:val="0"/>
        </w:rPr>
        <w:t xml:space="preserve"> de seus profissionais.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t xml:space="preserve">De acordo com a</w:t>
      </w:r>
      <w:r w:rsidDel="00000000" w:rsidR="00000000" w:rsidRPr="00000000">
        <w:rPr>
          <w:sz w:val="36"/>
          <w:szCs w:val="36"/>
          <w:highlight w:val="white"/>
          <w:rtl w:val="0"/>
        </w:rPr>
        <w:t xml:space="preserve"> </w:t>
      </w:r>
      <w:r w:rsidDel="00000000" w:rsidR="00000000" w:rsidRPr="00000000">
        <w:rPr>
          <w:highlight w:val="white"/>
          <w:rtl w:val="0"/>
        </w:rPr>
        <w:t xml:space="preserve">International Data Corporation (IDC, 2021) o Brasil precisará investir em tecnologias relacionadas à infraestrutura de conectividade e redes, crescimento do 5G, fibra óptica  e atualização das empresas. A previsão do crescimento do setor de </w:t>
      </w:r>
      <w:r w:rsidDel="00000000" w:rsidR="00000000" w:rsidRPr="00000000">
        <w:rPr>
          <w:highlight w:val="white"/>
          <w:rtl w:val="0"/>
        </w:rPr>
        <w:t xml:space="preserve">Telecom</w:t>
      </w:r>
      <w:r w:rsidDel="00000000" w:rsidR="00000000" w:rsidRPr="00000000">
        <w:rPr>
          <w:b w:val="1"/>
          <w:highlight w:val="white"/>
          <w:rtl w:val="0"/>
        </w:rPr>
        <w:t xml:space="preserve"> </w:t>
      </w:r>
      <w:r w:rsidDel="00000000" w:rsidR="00000000" w:rsidRPr="00000000">
        <w:rPr>
          <w:highlight w:val="white"/>
          <w:rtl w:val="0"/>
        </w:rPr>
        <w:t xml:space="preserve">é de 2% para 2021, sendo 10% de crescimento para o mercado corporativo. </w:t>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highlight w:val="white"/>
          <w:rtl w:val="0"/>
        </w:rPr>
        <w:t xml:space="preserve">A inovação tecnológica demanda profissionais atualizados e com perfis diferentes dos currículos antigos que desconsideram o avanço da transformação digital nas corporações e a necessidade de visão sistêmica dessas tecnologias nos negócios.</w:t>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rPr>
          <w:sz w:val="18"/>
          <w:szCs w:val="18"/>
          <w:highlight w:val="white"/>
        </w:rPr>
      </w:pPr>
      <w:r w:rsidDel="00000000" w:rsidR="00000000" w:rsidRPr="00000000">
        <w:rPr>
          <w:highlight w:val="white"/>
          <w:rtl w:val="0"/>
        </w:rPr>
        <w:t xml:space="preserve">A formação profissional exige conhecimentos em Cloud Computing, Internet das Coisas, Sistemas Analíticos, NFV (</w:t>
      </w:r>
      <w:r w:rsidDel="00000000" w:rsidR="00000000" w:rsidRPr="00000000">
        <w:rPr>
          <w:shd w:fill="f6f6f6" w:val="clear"/>
          <w:rtl w:val="0"/>
        </w:rPr>
        <w:t xml:space="preserve">Network Functions Virtualization), SDN (</w:t>
      </w:r>
      <w:r w:rsidDel="00000000" w:rsidR="00000000" w:rsidRPr="00000000">
        <w:rPr>
          <w:shd w:fill="f6f6f6" w:val="clear"/>
          <w:rtl w:val="0"/>
        </w:rPr>
        <w:t xml:space="preserve">Software Defined Networking) , ou seja,  capacidade de relacionar Tecnologia da Informação, Conhecimento de Cloud Computing e Telecom.</w:t>
        <w:tab/>
        <w:t xml:space="preserve"> </w:t>
      </w: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Além disso, o setor de Tecnologia da Informação e Comunicação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t xml:space="preserve">Segundo o relatório da </w:t>
      </w:r>
      <w:r w:rsidDel="00000000" w:rsidR="00000000" w:rsidRPr="00000000">
        <w:rPr>
          <w:b w:val="1"/>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F">
      <w:pPr>
        <w:rPr>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0">
      <w:pPr>
        <w:numPr>
          <w:ilvl w:val="0"/>
          <w:numId w:val="3"/>
        </w:numPr>
        <w:ind w:left="720" w:hanging="360"/>
        <w:rPr>
          <w:highlight w:val="white"/>
        </w:rPr>
      </w:pPr>
      <w:r w:rsidDel="00000000" w:rsidR="00000000" w:rsidRPr="00000000">
        <w:rPr>
          <w:highlight w:val="white"/>
          <w:u w:val="single"/>
          <w:rtl w:val="0"/>
        </w:rPr>
        <w:t xml:space="preserve">Expandir a Educação com qualidade</w:t>
      </w:r>
      <w:r w:rsidDel="00000000" w:rsidR="00000000" w:rsidRPr="00000000">
        <w:rPr>
          <w:b w:val="1"/>
          <w:highlight w:val="white"/>
          <w:u w:val="single"/>
          <w:rtl w:val="0"/>
        </w:rPr>
        <w:t xml:space="preserve">; </w:t>
      </w:r>
    </w:p>
    <w:p w:rsidR="00000000" w:rsidDel="00000000" w:rsidP="00000000" w:rsidRDefault="00000000" w:rsidRPr="00000000" w14:paraId="00000051">
      <w:pPr>
        <w:numPr>
          <w:ilvl w:val="0"/>
          <w:numId w:val="3"/>
        </w:numPr>
        <w:ind w:left="720" w:hanging="360"/>
        <w:rPr>
          <w:highlight w:val="white"/>
        </w:rPr>
      </w:pPr>
      <w:r w:rsidDel="00000000" w:rsidR="00000000" w:rsidRPr="00000000">
        <w:rPr>
          <w:highlight w:val="white"/>
          <w:rtl w:val="0"/>
        </w:rPr>
        <w:t xml:space="preserve">Promover </w:t>
      </w:r>
      <w:r w:rsidDel="00000000" w:rsidR="00000000" w:rsidRPr="00000000">
        <w:rPr>
          <w:highlight w:val="white"/>
          <w:u w:val="single"/>
          <w:rtl w:val="0"/>
        </w:rPr>
        <w:t xml:space="preserve">treinamento na prática </w:t>
      </w:r>
      <w:r w:rsidDel="00000000" w:rsidR="00000000" w:rsidRPr="00000000">
        <w:rPr>
          <w:highlight w:val="white"/>
          <w:rtl w:val="0"/>
        </w:rPr>
        <w:t xml:space="preserve">aos estudantes (Aprendizagem baseada em trabalho)</w:t>
      </w:r>
      <w:r w:rsidDel="00000000" w:rsidR="00000000" w:rsidRPr="00000000">
        <w:rPr>
          <w:b w:val="1"/>
          <w:highlight w:val="white"/>
          <w:rtl w:val="0"/>
        </w:rPr>
        <w:t xml:space="preserve">; </w:t>
      </w:r>
    </w:p>
    <w:p w:rsidR="00000000" w:rsidDel="00000000" w:rsidP="00000000" w:rsidRDefault="00000000" w:rsidRPr="00000000" w14:paraId="00000052">
      <w:pPr>
        <w:numPr>
          <w:ilvl w:val="0"/>
          <w:numId w:val="3"/>
        </w:numPr>
        <w:ind w:left="720" w:hanging="360"/>
        <w:rPr>
          <w:highlight w:val="white"/>
        </w:rPr>
      </w:pPr>
      <w:r w:rsidDel="00000000" w:rsidR="00000000" w:rsidRPr="00000000">
        <w:rPr>
          <w:highlight w:val="white"/>
          <w:rtl w:val="0"/>
        </w:rPr>
        <w:t xml:space="preserve">Envolver o</w:t>
      </w:r>
      <w:r w:rsidDel="00000000" w:rsidR="00000000" w:rsidRPr="00000000">
        <w:rPr>
          <w:highlight w:val="white"/>
          <w:u w:val="single"/>
          <w:rtl w:val="0"/>
        </w:rPr>
        <w:t xml:space="preserve"> setor produtivo:</w:t>
      </w:r>
    </w:p>
    <w:p w:rsidR="00000000" w:rsidDel="00000000" w:rsidP="00000000" w:rsidRDefault="00000000" w:rsidRPr="00000000" w14:paraId="00000053">
      <w:pPr>
        <w:numPr>
          <w:ilvl w:val="0"/>
          <w:numId w:val="3"/>
        </w:numPr>
        <w:ind w:left="720" w:hanging="360"/>
        <w:rPr>
          <w:highlight w:val="white"/>
        </w:rPr>
      </w:pPr>
      <w:r w:rsidDel="00000000" w:rsidR="00000000" w:rsidRPr="00000000">
        <w:rPr>
          <w:highlight w:val="white"/>
          <w:rtl w:val="0"/>
        </w:rPr>
        <w:t xml:space="preserve">Avaliação, envolvendo o mercado de trabalho com feedbacks e sugestões de melhorias durante a formação  e atualização curricular.</w:t>
      </w:r>
    </w:p>
    <w:p w:rsidR="00000000" w:rsidDel="00000000" w:rsidP="00000000" w:rsidRDefault="00000000" w:rsidRPr="00000000" w14:paraId="00000054">
      <w:pPr>
        <w:ind w:left="720" w:firstLine="0"/>
        <w:rPr>
          <w:highlight w:val="whit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Comunicação do país.</w:t>
      </w:r>
    </w:p>
    <w:p w:rsidR="00000000" w:rsidDel="00000000" w:rsidP="00000000" w:rsidRDefault="00000000" w:rsidRPr="00000000" w14:paraId="00000056">
      <w:pPr>
        <w:pStyle w:val="Heading2"/>
        <w:jc w:val="both"/>
        <w:rPr/>
      </w:pPr>
      <w:bookmarkStart w:colFirst="0" w:colLast="0" w:name="_yu30ak99daox" w:id="8"/>
      <w:bookmarkEnd w:id="8"/>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spacing w:after="0" w:before="0" w:lineRule="auto"/>
        <w:jc w:val="both"/>
        <w:rPr/>
      </w:pPr>
      <w:bookmarkStart w:colFirst="0" w:colLast="0" w:name="_w9zol0eco9c3" w:id="9"/>
      <w:bookmarkEnd w:id="9"/>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58">
      <w:pPr>
        <w:jc w:val="both"/>
        <w:rPr>
          <w:sz w:val="16"/>
          <w:szCs w:val="16"/>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 tecnólogo em Roteamento e Gerenciamento de Redes é o especialista técnico responsável por configurar redes de computadores, mantê-las e oferecer suporte técnico aos usuários quando necessário. A função deste profissional, enquanto engenheiro de rede, é garantir a estabilidade e integridade da plataforma de rede interna, nuvem e/ou híbrida, voz, dados, vídeo e serviços de rede sem fio. Ele é responsável por analisar, projetar, instalar, configurar, manter e reparar a infraestrutura de rede e os componentes do aplicativo. Esse egresso também analisará e resolverá problemas de hardware e software de rede de maneira oportuna e precisa, além de fornecer treinamento ao usuário final quando necessário.</w:t>
      </w:r>
    </w:p>
    <w:p w:rsidR="00000000" w:rsidDel="00000000" w:rsidP="00000000" w:rsidRDefault="00000000" w:rsidRPr="00000000" w14:paraId="0000005A">
      <w:pPr>
        <w:pStyle w:val="Heading3"/>
        <w:spacing w:after="0" w:before="0" w:lineRule="auto"/>
        <w:rPr>
          <w:color w:val="000000"/>
        </w:rPr>
      </w:pPr>
      <w:bookmarkStart w:colFirst="0" w:colLast="0" w:name="_5ymqjrgrujiz" w:id="10"/>
      <w:bookmarkEnd w:id="10"/>
      <w:r w:rsidDel="00000000" w:rsidR="00000000" w:rsidRPr="00000000">
        <w:rPr>
          <w:rtl w:val="0"/>
        </w:rPr>
      </w:r>
    </w:p>
    <w:p w:rsidR="00000000" w:rsidDel="00000000" w:rsidP="00000000" w:rsidRDefault="00000000" w:rsidRPr="00000000" w14:paraId="0000005B">
      <w:pPr>
        <w:pStyle w:val="Heading3"/>
        <w:spacing w:after="0" w:before="0" w:lineRule="auto"/>
        <w:rPr>
          <w:color w:val="000000"/>
        </w:rPr>
      </w:pPr>
      <w:bookmarkStart w:colFirst="0" w:colLast="0" w:name="_emenmcqqdbgj" w:id="11"/>
      <w:bookmarkEnd w:id="11"/>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p>
    <w:p w:rsidR="00000000" w:rsidDel="00000000" w:rsidP="00000000" w:rsidRDefault="00000000" w:rsidRPr="00000000" w14:paraId="0000005C">
      <w:pPr>
        <w:rPr>
          <w:sz w:val="16"/>
          <w:szCs w:val="16"/>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 profissional egresso do curso de tecnólogo em </w:t>
      </w:r>
      <w:r w:rsidDel="00000000" w:rsidR="00000000" w:rsidRPr="00000000">
        <w:rPr>
          <w:b w:val="1"/>
          <w:rtl w:val="0"/>
        </w:rPr>
        <w:t xml:space="preserve">Tecnologia da Comunicação com Ênfase em Roteamento e Gerenciamento de Redes</w:t>
      </w:r>
      <w:r w:rsidDel="00000000" w:rsidR="00000000" w:rsidRPr="00000000">
        <w:rPr>
          <w:rtl w:val="0"/>
        </w:rPr>
        <w:t xml:space="preserve"> precisa ter competências e habilidades para apoiar equipes, resolver problemas, ser proativo para implementar soluções, gerenciar atividades e permanecer em constante processo de aprendizagem. Desenvolver e implantar sistemas corporativos e tornar eficiente e seguro o sistema de comunicação.Precisam desenvolver competência e habilidades socioemocionais para dar suporte a todas essas atividades. O curso, também,  se propõe a desenvolver competências e habilidades digitais necessárias para o contexto de transformação digital, como: cultura digital, ser adaptativo às novas tecnologias, proficientes nos seus usos e trabalhar conectado em rede. De acordo com cada eixo formativo, em linhas gerais, é esperado que saiba: </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0"/>
        </w:numPr>
        <w:ind w:left="283.46456692913375" w:hanging="283.46456692913375"/>
        <w:rPr/>
      </w:pPr>
      <w:r w:rsidDel="00000000" w:rsidR="00000000" w:rsidRPr="00000000">
        <w:rPr>
          <w:rtl w:val="0"/>
        </w:rPr>
        <w:t xml:space="preserve">Fornecer suporte ao usuário final;</w:t>
      </w:r>
    </w:p>
    <w:p w:rsidR="00000000" w:rsidDel="00000000" w:rsidP="00000000" w:rsidRDefault="00000000" w:rsidRPr="00000000" w14:paraId="00000060">
      <w:pPr>
        <w:numPr>
          <w:ilvl w:val="0"/>
          <w:numId w:val="20"/>
        </w:numPr>
        <w:ind w:left="283.46456692913375" w:hanging="283.46456692913375"/>
        <w:rPr/>
      </w:pPr>
      <w:r w:rsidDel="00000000" w:rsidR="00000000" w:rsidRPr="00000000">
        <w:rPr>
          <w:rtl w:val="0"/>
        </w:rPr>
        <w:t xml:space="preserve">Monitorar o desempenho da rede;</w:t>
      </w:r>
    </w:p>
    <w:p w:rsidR="00000000" w:rsidDel="00000000" w:rsidP="00000000" w:rsidRDefault="00000000" w:rsidRPr="00000000" w14:paraId="00000061">
      <w:pPr>
        <w:numPr>
          <w:ilvl w:val="0"/>
          <w:numId w:val="20"/>
        </w:numPr>
        <w:ind w:left="283.46456692913375" w:hanging="283.46456692913375"/>
        <w:rPr/>
      </w:pPr>
      <w:r w:rsidDel="00000000" w:rsidR="00000000" w:rsidRPr="00000000">
        <w:rPr>
          <w:rtl w:val="0"/>
        </w:rPr>
        <w:t xml:space="preserve">Documentar atividades de suporte de rede;</w:t>
      </w:r>
    </w:p>
    <w:p w:rsidR="00000000" w:rsidDel="00000000" w:rsidP="00000000" w:rsidRDefault="00000000" w:rsidRPr="00000000" w14:paraId="00000062">
      <w:pPr>
        <w:numPr>
          <w:ilvl w:val="0"/>
          <w:numId w:val="20"/>
        </w:numPr>
        <w:ind w:left="283.46456692913375" w:hanging="283.46456692913375"/>
        <w:rPr/>
      </w:pPr>
      <w:r w:rsidDel="00000000" w:rsidR="00000000" w:rsidRPr="00000000">
        <w:rPr>
          <w:rtl w:val="0"/>
        </w:rPr>
        <w:t xml:space="preserve">Investigar e resolver problemas;</w:t>
      </w:r>
    </w:p>
    <w:p w:rsidR="00000000" w:rsidDel="00000000" w:rsidP="00000000" w:rsidRDefault="00000000" w:rsidRPr="00000000" w14:paraId="00000063">
      <w:pPr>
        <w:numPr>
          <w:ilvl w:val="0"/>
          <w:numId w:val="20"/>
        </w:numPr>
        <w:ind w:left="283.46456692913375" w:hanging="283.46456692913375"/>
        <w:rPr/>
      </w:pPr>
      <w:r w:rsidDel="00000000" w:rsidR="00000000" w:rsidRPr="00000000">
        <w:rPr>
          <w:rtl w:val="0"/>
        </w:rPr>
        <w:t xml:space="preserve">Estabelecer soluções alternativas e de correção de falhas;</w:t>
      </w:r>
    </w:p>
    <w:p w:rsidR="00000000" w:rsidDel="00000000" w:rsidP="00000000" w:rsidRDefault="00000000" w:rsidRPr="00000000" w14:paraId="00000064">
      <w:pPr>
        <w:numPr>
          <w:ilvl w:val="0"/>
          <w:numId w:val="20"/>
        </w:numPr>
        <w:ind w:left="283.46456692913375" w:hanging="283.46456692913375"/>
        <w:rPr/>
      </w:pPr>
      <w:r w:rsidDel="00000000" w:rsidR="00000000" w:rsidRPr="00000000">
        <w:rPr>
          <w:rtl w:val="0"/>
        </w:rPr>
        <w:t xml:space="preserve">Fornecer informações, conselhos ou treinamento aos usuários sobre funcionalidade das redes;</w:t>
      </w:r>
    </w:p>
    <w:p w:rsidR="00000000" w:rsidDel="00000000" w:rsidP="00000000" w:rsidRDefault="00000000" w:rsidRPr="00000000" w14:paraId="00000065">
      <w:pPr>
        <w:numPr>
          <w:ilvl w:val="0"/>
          <w:numId w:val="20"/>
        </w:numPr>
        <w:ind w:left="283.46456692913375" w:hanging="283.46456692913375"/>
        <w:rPr/>
      </w:pPr>
      <w:r w:rsidDel="00000000" w:rsidR="00000000" w:rsidRPr="00000000">
        <w:rPr>
          <w:rtl w:val="0"/>
        </w:rPr>
        <w:t xml:space="preserve">Gerenciar e treinar profissionais de rede iniciantes;</w:t>
      </w:r>
    </w:p>
    <w:p w:rsidR="00000000" w:rsidDel="00000000" w:rsidP="00000000" w:rsidRDefault="00000000" w:rsidRPr="00000000" w14:paraId="00000066">
      <w:pPr>
        <w:numPr>
          <w:ilvl w:val="0"/>
          <w:numId w:val="20"/>
        </w:numPr>
        <w:ind w:left="283.46456692913375" w:hanging="283.46456692913375"/>
        <w:rPr/>
      </w:pPr>
      <w:r w:rsidDel="00000000" w:rsidR="00000000" w:rsidRPr="00000000">
        <w:rPr>
          <w:rtl w:val="0"/>
        </w:rPr>
        <w:t xml:space="preserve">Realizar modificações gerais ou específicas na rede;</w:t>
      </w:r>
    </w:p>
    <w:p w:rsidR="00000000" w:rsidDel="00000000" w:rsidP="00000000" w:rsidRDefault="00000000" w:rsidRPr="00000000" w14:paraId="00000067">
      <w:pPr>
        <w:numPr>
          <w:ilvl w:val="0"/>
          <w:numId w:val="20"/>
        </w:numPr>
        <w:ind w:left="283.46456692913375" w:hanging="283.46456692913375"/>
        <w:rPr/>
      </w:pPr>
      <w:r w:rsidDel="00000000" w:rsidR="00000000" w:rsidRPr="00000000">
        <w:rPr>
          <w:rtl w:val="0"/>
        </w:rPr>
        <w:t xml:space="preserve">Realizar atividades de configuração operacional de componentes de rede;</w:t>
      </w:r>
    </w:p>
    <w:p w:rsidR="00000000" w:rsidDel="00000000" w:rsidP="00000000" w:rsidRDefault="00000000" w:rsidRPr="00000000" w14:paraId="00000068">
      <w:pPr>
        <w:numPr>
          <w:ilvl w:val="0"/>
          <w:numId w:val="20"/>
        </w:numPr>
        <w:ind w:left="283.46456692913375" w:hanging="283.46456692913375"/>
        <w:rPr/>
      </w:pPr>
      <w:r w:rsidDel="00000000" w:rsidR="00000000" w:rsidRPr="00000000">
        <w:rPr>
          <w:rtl w:val="0"/>
        </w:rPr>
        <w:t xml:space="preserve">Configurar roteadores WAN ou LAN ou equipamentos relacionados;</w:t>
      </w:r>
    </w:p>
    <w:p w:rsidR="00000000" w:rsidDel="00000000" w:rsidP="00000000" w:rsidRDefault="00000000" w:rsidRPr="00000000" w14:paraId="00000069">
      <w:pPr>
        <w:numPr>
          <w:ilvl w:val="0"/>
          <w:numId w:val="20"/>
        </w:numPr>
        <w:ind w:left="283.46456692913375" w:hanging="283.46456692913375"/>
        <w:rPr/>
      </w:pPr>
      <w:r w:rsidDel="00000000" w:rsidR="00000000" w:rsidRPr="00000000">
        <w:rPr>
          <w:rtl w:val="0"/>
        </w:rPr>
        <w:t xml:space="preserve">Testar conectividade de redes, tanto rotineiramente quanto após modificação ou falha/correção;</w:t>
      </w:r>
    </w:p>
    <w:p w:rsidR="00000000" w:rsidDel="00000000" w:rsidP="00000000" w:rsidRDefault="00000000" w:rsidRPr="00000000" w14:paraId="0000006A">
      <w:pPr>
        <w:numPr>
          <w:ilvl w:val="0"/>
          <w:numId w:val="20"/>
        </w:numPr>
        <w:ind w:left="283.46456692913375" w:hanging="283.46456692913375"/>
        <w:rPr/>
      </w:pPr>
      <w:r w:rsidDel="00000000" w:rsidR="00000000" w:rsidRPr="00000000">
        <w:rPr>
          <w:rtl w:val="0"/>
        </w:rPr>
        <w:t xml:space="preserve">Aderir aos padrões de segurança, proteção e qualidade estabelecidos;</w:t>
      </w:r>
    </w:p>
    <w:p w:rsidR="00000000" w:rsidDel="00000000" w:rsidP="00000000" w:rsidRDefault="00000000" w:rsidRPr="00000000" w14:paraId="0000006B">
      <w:pPr>
        <w:numPr>
          <w:ilvl w:val="0"/>
          <w:numId w:val="20"/>
        </w:numPr>
        <w:ind w:left="283.46456692913375" w:hanging="283.46456692913375"/>
        <w:rPr/>
      </w:pPr>
      <w:r w:rsidDel="00000000" w:rsidR="00000000" w:rsidRPr="00000000">
        <w:rPr>
          <w:rtl w:val="0"/>
        </w:rPr>
        <w:t xml:space="preserve">Definir as configurações de segurança para garantir que as pessoas certas possam ter acesso e as erradas, não;</w:t>
      </w:r>
    </w:p>
    <w:p w:rsidR="00000000" w:rsidDel="00000000" w:rsidP="00000000" w:rsidRDefault="00000000" w:rsidRPr="00000000" w14:paraId="0000006C">
      <w:pPr>
        <w:numPr>
          <w:ilvl w:val="0"/>
          <w:numId w:val="20"/>
        </w:numPr>
        <w:ind w:left="283.46456692913375" w:hanging="283.46456692913375"/>
        <w:rPr/>
      </w:pPr>
      <w:r w:rsidDel="00000000" w:rsidR="00000000" w:rsidRPr="00000000">
        <w:rPr>
          <w:rtl w:val="0"/>
        </w:rPr>
        <w:t xml:space="preserve">Analisar e relatar violações de segurança ou tentativas de violação;</w:t>
      </w:r>
    </w:p>
    <w:p w:rsidR="00000000" w:rsidDel="00000000" w:rsidP="00000000" w:rsidRDefault="00000000" w:rsidRPr="00000000" w14:paraId="0000006D">
      <w:pPr>
        <w:numPr>
          <w:ilvl w:val="0"/>
          <w:numId w:val="20"/>
        </w:numPr>
        <w:ind w:left="283.46456692913375" w:hanging="283.46456692913375"/>
        <w:rPr/>
      </w:pPr>
      <w:r w:rsidDel="00000000" w:rsidR="00000000" w:rsidRPr="00000000">
        <w:rPr>
          <w:rtl w:val="0"/>
        </w:rPr>
        <w:t xml:space="preserve">Solucionar problemas de rede para identificar problemas de conectividade usando ferramentas de diagnóstico;</w:t>
      </w:r>
    </w:p>
    <w:p w:rsidR="00000000" w:rsidDel="00000000" w:rsidP="00000000" w:rsidRDefault="00000000" w:rsidRPr="00000000" w14:paraId="0000006E">
      <w:pPr>
        <w:numPr>
          <w:ilvl w:val="0"/>
          <w:numId w:val="20"/>
        </w:numPr>
        <w:ind w:left="283.46456692913375" w:hanging="283.46456692913375"/>
        <w:rPr/>
      </w:pPr>
      <w:r w:rsidDel="00000000" w:rsidR="00000000" w:rsidRPr="00000000">
        <w:rPr>
          <w:rtl w:val="0"/>
        </w:rPr>
        <w:t xml:space="preserve">Promover configuração de automação de atividades rotineiras e repetitivas;</w:t>
      </w:r>
    </w:p>
    <w:p w:rsidR="00000000" w:rsidDel="00000000" w:rsidP="00000000" w:rsidRDefault="00000000" w:rsidRPr="00000000" w14:paraId="0000006F">
      <w:pPr>
        <w:numPr>
          <w:ilvl w:val="0"/>
          <w:numId w:val="20"/>
        </w:numPr>
        <w:ind w:left="283.46456692913375" w:hanging="283.46456692913375"/>
        <w:rPr/>
      </w:pPr>
      <w:r w:rsidDel="00000000" w:rsidR="00000000" w:rsidRPr="00000000">
        <w:rPr>
          <w:rtl w:val="0"/>
        </w:rPr>
        <w:t xml:space="preserve">Promover orquestração do provisionamento de dispositivos, funcionalidades e subsistemas de rede, acesso de usuários e permissionamentos de serviços de forma proativa, automatizada;</w:t>
      </w:r>
    </w:p>
    <w:p w:rsidR="00000000" w:rsidDel="00000000" w:rsidP="00000000" w:rsidRDefault="00000000" w:rsidRPr="00000000" w14:paraId="00000070">
      <w:pPr>
        <w:numPr>
          <w:ilvl w:val="0"/>
          <w:numId w:val="20"/>
        </w:numPr>
        <w:ind w:left="283.46456692913375" w:hanging="283.46456692913375"/>
        <w:rPr/>
      </w:pPr>
      <w:r w:rsidDel="00000000" w:rsidR="00000000" w:rsidRPr="00000000">
        <w:rPr>
          <w:rtl w:val="0"/>
        </w:rPr>
        <w:t xml:space="preserve">Desenvolver orquestração da infraestrutura como código.</w:t>
      </w:r>
      <w:r w:rsidDel="00000000" w:rsidR="00000000" w:rsidRPr="00000000">
        <w:rPr>
          <w:rtl w:val="0"/>
        </w:rPr>
      </w:r>
    </w:p>
    <w:p w:rsidR="00000000" w:rsidDel="00000000" w:rsidP="00000000" w:rsidRDefault="00000000" w:rsidRPr="00000000" w14:paraId="00000071">
      <w:pPr>
        <w:pStyle w:val="Heading2"/>
        <w:rPr/>
      </w:pPr>
      <w:bookmarkStart w:colFirst="0" w:colLast="0" w:name="_sgcpkoehp0ja" w:id="12"/>
      <w:bookmarkEnd w:id="12"/>
      <w:r w:rsidDel="00000000" w:rsidR="00000000" w:rsidRPr="00000000">
        <w:rPr>
          <w:rtl w:val="0"/>
        </w:rPr>
        <w:t xml:space="preserve">1.4 Princípios e Diretrizes Pedagógicas</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O Curso de </w:t>
      </w:r>
      <w:r w:rsidDel="00000000" w:rsidR="00000000" w:rsidRPr="00000000">
        <w:rPr>
          <w:b w:val="1"/>
          <w:rtl w:val="0"/>
        </w:rPr>
        <w:t xml:space="preserve">Tecnologia da Comunicação com Ênfase em Roteamento e Gerenciamento de Redes</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t xml:space="preserve">É fundamental trabalhar com exemplos e estudos de casos de cenários reais e atuais sobre o uso e as potencialidades das tecnologias de redes e conectividade e, ao mesmo tempo, levantar discussões de natureza ética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b w:val="1"/>
          <w:i w:val="1"/>
          <w:rtl w:val="0"/>
        </w:rPr>
        <w:t xml:space="preserve">Kaggle</w:t>
      </w:r>
      <w:r w:rsidDel="00000000" w:rsidR="00000000" w:rsidRPr="00000000">
        <w:rPr>
          <w:rtl w:val="0"/>
        </w:rPr>
        <w:t xml:space="preserve"> ou em outros ambientes.</w:t>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pStyle w:val="Heading2"/>
        <w:spacing w:line="240" w:lineRule="auto"/>
        <w:rPr/>
      </w:pPr>
      <w:bookmarkStart w:colFirst="0" w:colLast="0" w:name="_3q8i6cn0zi2j" w:id="13"/>
      <w:bookmarkEnd w:id="13"/>
      <w:r w:rsidDel="00000000" w:rsidR="00000000" w:rsidRPr="00000000">
        <w:rPr>
          <w:rtl w:val="0"/>
        </w:rPr>
        <w:t xml:space="preserve">1.4.1 Sobre as Metodologias Ativas </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after="0" w:line="276"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82">
      <w:pPr>
        <w:spacing w:after="0" w:line="276" w:lineRule="auto"/>
        <w:ind w:left="2267.716535433071" w:firstLine="0"/>
        <w:rPr>
          <w:sz w:val="20"/>
          <w:szCs w:val="20"/>
        </w:rPr>
      </w:pPr>
      <w:r w:rsidDel="00000000" w:rsidR="00000000" w:rsidRPr="00000000">
        <w:rPr>
          <w:rtl w:val="0"/>
        </w:rPr>
      </w:r>
    </w:p>
    <w:p w:rsidR="00000000" w:rsidDel="00000000" w:rsidP="00000000" w:rsidRDefault="00000000" w:rsidRPr="00000000" w14:paraId="00000083">
      <w:pPr>
        <w:spacing w:after="200" w:line="276" w:lineRule="auto"/>
        <w:ind w:left="2267.716535433071" w:firstLine="0"/>
        <w:rPr/>
      </w:pPr>
      <w:r w:rsidDel="00000000" w:rsidR="00000000" w:rsidRPr="00000000">
        <w:rPr>
          <w:sz w:val="20"/>
          <w:szCs w:val="20"/>
          <w:rtl w:val="0"/>
        </w:rPr>
        <w:t xml:space="preserve">[...] diretrizes que orientam os processos de ensino e aprendizagem, que se concretizam em estratégias, abordagens e técnicas concretas, específicas e diferenciadas (MORAN, 2018, p. 4).</w:t>
      </w: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86">
      <w:pPr>
        <w:spacing w:line="276" w:lineRule="auto"/>
        <w:ind w:left="2267.716535433071" w:firstLine="0"/>
        <w:rPr>
          <w:sz w:val="20"/>
          <w:szCs w:val="20"/>
        </w:rPr>
      </w:pPr>
      <w:r w:rsidDel="00000000" w:rsidR="00000000" w:rsidRPr="00000000">
        <w:rPr>
          <w:rtl w:val="0"/>
        </w:rPr>
      </w:r>
    </w:p>
    <w:p w:rsidR="00000000" w:rsidDel="00000000" w:rsidP="00000000" w:rsidRDefault="00000000" w:rsidRPr="00000000" w14:paraId="00000087">
      <w:pPr>
        <w:spacing w:line="276" w:lineRule="auto"/>
        <w:ind w:left="2267.716535433071" w:firstLine="0"/>
        <w:rPr>
          <w:sz w:val="20"/>
          <w:szCs w:val="2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after="200" w:line="276" w:lineRule="auto"/>
        <w:ind w:left="0" w:firstLine="0"/>
        <w:rPr/>
      </w:pPr>
      <w:r w:rsidDel="00000000" w:rsidR="00000000" w:rsidRPr="00000000">
        <w:rPr>
          <w:b w:val="1"/>
          <w:rtl w:val="0"/>
        </w:rPr>
        <w:t xml:space="preserve">            Sala de Aula Invertida: </w:t>
      </w:r>
      <w:r w:rsidDel="00000000" w:rsidR="00000000" w:rsidRPr="00000000">
        <w:rPr>
          <w:rtl w:val="0"/>
        </w:rPr>
      </w:r>
    </w:p>
    <w:p w:rsidR="00000000" w:rsidDel="00000000" w:rsidP="00000000" w:rsidRDefault="00000000" w:rsidRPr="00000000" w14:paraId="0000008E">
      <w:pPr>
        <w:spacing w:line="276"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F">
      <w:pPr>
        <w:spacing w:line="276" w:lineRule="auto"/>
        <w:ind w:left="720" w:firstLine="0"/>
        <w:rPr/>
      </w:pPr>
      <w:r w:rsidDel="00000000" w:rsidR="00000000" w:rsidRPr="00000000">
        <w:rPr>
          <w:rtl w:val="0"/>
        </w:rPr>
      </w:r>
    </w:p>
    <w:p w:rsidR="00000000" w:rsidDel="00000000" w:rsidP="00000000" w:rsidRDefault="00000000" w:rsidRPr="00000000" w14:paraId="00000090">
      <w:pPr>
        <w:spacing w:after="200" w:line="276" w:lineRule="auto"/>
        <w:ind w:left="720" w:firstLine="0"/>
        <w:rPr>
          <w:b w:val="1"/>
        </w:rPr>
      </w:pPr>
      <w:r w:rsidDel="00000000" w:rsidR="00000000" w:rsidRPr="00000000">
        <w:rPr>
          <w:b w:val="1"/>
          <w:rtl w:val="0"/>
        </w:rPr>
        <w:t xml:space="preserve">Aprendizagem Baseada em Problemas: </w:t>
      </w:r>
    </w:p>
    <w:p w:rsidR="00000000" w:rsidDel="00000000" w:rsidP="00000000" w:rsidRDefault="00000000" w:rsidRPr="00000000" w14:paraId="00000091">
      <w:pPr>
        <w:spacing w:line="276"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92">
      <w:pPr>
        <w:spacing w:line="276"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93">
      <w:pPr>
        <w:numPr>
          <w:ilvl w:val="0"/>
          <w:numId w:val="17"/>
        </w:numPr>
        <w:spacing w:line="276" w:lineRule="auto"/>
        <w:ind w:left="992.1259842519685" w:hanging="283.46456692913375"/>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94">
      <w:pPr>
        <w:numPr>
          <w:ilvl w:val="0"/>
          <w:numId w:val="17"/>
        </w:numPr>
        <w:spacing w:line="276" w:lineRule="auto"/>
        <w:ind w:left="992.1259842519685" w:hanging="283.46456692913375"/>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95">
      <w:pPr>
        <w:numPr>
          <w:ilvl w:val="0"/>
          <w:numId w:val="17"/>
        </w:numPr>
        <w:spacing w:line="276" w:lineRule="auto"/>
        <w:ind w:left="992.1259842519685" w:hanging="283.46456692913375"/>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96">
      <w:pPr>
        <w:numPr>
          <w:ilvl w:val="0"/>
          <w:numId w:val="17"/>
        </w:numPr>
        <w:spacing w:line="276" w:lineRule="auto"/>
        <w:ind w:left="992.1259842519685" w:hanging="283.46456692913375"/>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97">
      <w:pPr>
        <w:spacing w:line="276" w:lineRule="auto"/>
        <w:ind w:left="708.6614173228347" w:firstLine="0"/>
        <w:jc w:val="left"/>
        <w:rPr>
          <w:b w:val="1"/>
        </w:rPr>
      </w:pPr>
      <w:r w:rsidDel="00000000" w:rsidR="00000000" w:rsidRPr="00000000">
        <w:rPr>
          <w:rtl w:val="0"/>
        </w:rPr>
      </w:r>
    </w:p>
    <w:p w:rsidR="00000000" w:rsidDel="00000000" w:rsidP="00000000" w:rsidRDefault="00000000" w:rsidRPr="00000000" w14:paraId="00000098">
      <w:pPr>
        <w:spacing w:after="200" w:line="276" w:lineRule="auto"/>
        <w:ind w:left="708.6614173228347" w:firstLine="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99">
      <w:pPr>
        <w:spacing w:line="276" w:lineRule="auto"/>
        <w:ind w:left="720" w:firstLine="0"/>
        <w:rPr/>
      </w:pPr>
      <w:r w:rsidDel="00000000" w:rsidR="00000000" w:rsidRPr="00000000">
        <w:rPr>
          <w:rtl w:val="0"/>
        </w:rPr>
        <w:t xml:space="preserve">Há várias modalidades de aprendizagem baseada em projetos, uma delas é o Projeto Integrador:</w:t>
      </w:r>
    </w:p>
    <w:p w:rsidR="00000000" w:rsidDel="00000000" w:rsidP="00000000" w:rsidRDefault="00000000" w:rsidRPr="00000000" w14:paraId="0000009A">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9B">
      <w:pPr>
        <w:spacing w:line="276" w:lineRule="auto"/>
        <w:ind w:left="720" w:firstLine="0"/>
        <w:rPr/>
      </w:pPr>
      <w:r w:rsidDel="00000000" w:rsidR="00000000" w:rsidRPr="00000000">
        <w:rPr>
          <w:b w:val="1"/>
          <w:rtl w:val="0"/>
        </w:rPr>
        <w:t xml:space="preserve">Projeto Integrador:</w:t>
      </w:r>
      <w:r w:rsidDel="00000000" w:rsidR="00000000" w:rsidRPr="00000000">
        <w:rPr>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9C">
      <w:pPr>
        <w:numPr>
          <w:ilvl w:val="0"/>
          <w:numId w:val="18"/>
        </w:numPr>
        <w:shd w:fill="ffffff" w:val="clear"/>
        <w:spacing w:after="0" w:afterAutospacing="0" w:before="0" w:line="276" w:lineRule="auto"/>
        <w:ind w:left="992.1259842519685" w:hanging="283.46456692913375"/>
        <w:jc w:val="left"/>
      </w:pPr>
      <w:r w:rsidDel="00000000" w:rsidR="00000000" w:rsidRPr="00000000">
        <w:rPr>
          <w:rtl w:val="0"/>
        </w:rPr>
        <w:t xml:space="preserve">Contextualizar e articular os saberes;</w:t>
      </w:r>
    </w:p>
    <w:p w:rsidR="00000000" w:rsidDel="00000000" w:rsidP="00000000" w:rsidRDefault="00000000" w:rsidRPr="00000000" w14:paraId="0000009D">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Desenvolver a capacidade de tomar decisão;</w:t>
      </w:r>
    </w:p>
    <w:p w:rsidR="00000000" w:rsidDel="00000000" w:rsidP="00000000" w:rsidRDefault="00000000" w:rsidRPr="00000000" w14:paraId="0000009E">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Desenvolver a capacidade do discente de resolver problemas;</w:t>
      </w:r>
    </w:p>
    <w:p w:rsidR="00000000" w:rsidDel="00000000" w:rsidP="00000000" w:rsidRDefault="00000000" w:rsidRPr="00000000" w14:paraId="0000009F">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A0">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Planejar ações;</w:t>
      </w:r>
    </w:p>
    <w:p w:rsidR="00000000" w:rsidDel="00000000" w:rsidP="00000000" w:rsidRDefault="00000000" w:rsidRPr="00000000" w14:paraId="000000A1">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Estimular a oralidade;</w:t>
      </w:r>
    </w:p>
    <w:p w:rsidR="00000000" w:rsidDel="00000000" w:rsidP="00000000" w:rsidRDefault="00000000" w:rsidRPr="00000000" w14:paraId="000000A2">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Desenvolver visão crítica;</w:t>
      </w:r>
    </w:p>
    <w:p w:rsidR="00000000" w:rsidDel="00000000" w:rsidP="00000000" w:rsidRDefault="00000000" w:rsidRPr="00000000" w14:paraId="000000A3">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Desenvolver atitude empreendedora;</w:t>
      </w:r>
    </w:p>
    <w:p w:rsidR="00000000" w:rsidDel="00000000" w:rsidP="00000000" w:rsidRDefault="00000000" w:rsidRPr="00000000" w14:paraId="000000A4">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Despertar interesse pela pesquisa;</w:t>
      </w:r>
    </w:p>
    <w:p w:rsidR="00000000" w:rsidDel="00000000" w:rsidP="00000000" w:rsidRDefault="00000000" w:rsidRPr="00000000" w14:paraId="000000A5">
      <w:pPr>
        <w:numPr>
          <w:ilvl w:val="0"/>
          <w:numId w:val="18"/>
        </w:numPr>
        <w:shd w:fill="ffffff" w:val="clear"/>
        <w:spacing w:after="0" w:afterAutospacing="0" w:before="0" w:beforeAutospacing="0" w:line="276" w:lineRule="auto"/>
        <w:ind w:left="992.1259842519685" w:hanging="283.46456692913375"/>
        <w:jc w:val="left"/>
      </w:pPr>
      <w:r w:rsidDel="00000000" w:rsidR="00000000" w:rsidRPr="00000000">
        <w:rPr>
          <w:rtl w:val="0"/>
        </w:rPr>
        <w:t xml:space="preserve">Melhorar a capacidade de administrar conflitos;</w:t>
      </w:r>
    </w:p>
    <w:p w:rsidR="00000000" w:rsidDel="00000000" w:rsidP="00000000" w:rsidRDefault="00000000" w:rsidRPr="00000000" w14:paraId="000000A6">
      <w:pPr>
        <w:numPr>
          <w:ilvl w:val="0"/>
          <w:numId w:val="18"/>
        </w:numPr>
        <w:shd w:fill="ffffff" w:val="clear"/>
        <w:spacing w:after="440" w:before="0" w:beforeAutospacing="0" w:line="276" w:lineRule="auto"/>
        <w:ind w:left="992.1259842519685" w:hanging="283.46456692913375"/>
        <w:jc w:val="left"/>
      </w:pPr>
      <w:r w:rsidDel="00000000" w:rsidR="00000000" w:rsidRPr="00000000">
        <w:rPr>
          <w:rtl w:val="0"/>
        </w:rPr>
        <w:t xml:space="preserve">Estimular a construção de conhecimento coletivo.</w:t>
      </w:r>
    </w:p>
    <w:p w:rsidR="00000000" w:rsidDel="00000000" w:rsidP="00000000" w:rsidRDefault="00000000" w:rsidRPr="00000000" w14:paraId="000000A7">
      <w:pPr>
        <w:pStyle w:val="Heading4"/>
        <w:spacing w:line="276" w:lineRule="auto"/>
        <w:ind w:left="720" w:firstLine="0"/>
        <w:rPr/>
      </w:pPr>
      <w:bookmarkStart w:colFirst="0" w:colLast="0" w:name="_1x9nx814w6e6" w:id="14"/>
      <w:bookmarkEnd w:id="14"/>
      <w:r w:rsidDel="00000000" w:rsidR="00000000" w:rsidRPr="00000000">
        <w:rPr>
          <w:rtl w:val="0"/>
        </w:rPr>
        <w:t xml:space="preserve"> </w:t>
      </w:r>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A8">
      <w:pPr>
        <w:spacing w:before="200" w:line="276"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só pode oferecer um curso de Educação Profissional e Tecnológica (EPT) se houver locais suficientes para o estágio dos alunos. </w:t>
      </w:r>
    </w:p>
    <w:p w:rsidR="00000000" w:rsidDel="00000000" w:rsidP="00000000" w:rsidRDefault="00000000" w:rsidRPr="00000000" w14:paraId="000000A9">
      <w:pPr>
        <w:pStyle w:val="Heading3"/>
        <w:spacing w:before="0" w:line="276" w:lineRule="auto"/>
        <w:rPr/>
      </w:pPr>
      <w:bookmarkStart w:colFirst="0" w:colLast="0" w:name="_z10oc7ulqw34" w:id="15"/>
      <w:bookmarkEnd w:id="15"/>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spacing w:before="0" w:lineRule="auto"/>
        <w:rPr/>
      </w:pPr>
      <w:bookmarkStart w:colFirst="0" w:colLast="0" w:name="_joqt5bl50ksj" w:id="16"/>
      <w:bookmarkEnd w:id="16"/>
      <w:r w:rsidDel="00000000" w:rsidR="00000000" w:rsidRPr="00000000">
        <w:rPr>
          <w:rtl w:val="0"/>
        </w:rPr>
        <w:t xml:space="preserve">1.4.2 Requisitos para o Corpo Docente</w:t>
      </w:r>
    </w:p>
    <w:p w:rsidR="00000000" w:rsidDel="00000000" w:rsidP="00000000" w:rsidRDefault="00000000" w:rsidRPr="00000000" w14:paraId="000000AB">
      <w:pPr>
        <w:spacing w:line="276" w:lineRule="auto"/>
        <w:rPr/>
      </w:pPr>
      <w:r w:rsidDel="00000000" w:rsidR="00000000" w:rsidRPr="00000000">
        <w:rPr>
          <w:rtl w:val="0"/>
        </w:rPr>
        <w:t xml:space="preserve">Os requisitos para o corpo docente em cursos de Educação Profissional Tecnológica de Graduação estão estabelecidos  nos termos do art. 66 da Lei 9.394/1996. 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 </w:t>
      </w:r>
    </w:p>
    <w:p w:rsidR="00000000" w:rsidDel="00000000" w:rsidP="00000000" w:rsidRDefault="00000000" w:rsidRPr="00000000" w14:paraId="000000AC">
      <w:pPr>
        <w:spacing w:line="240" w:lineRule="auto"/>
        <w:ind w:left="2267.716535433071" w:firstLine="0"/>
        <w:rPr>
          <w:sz w:val="20"/>
          <w:szCs w:val="20"/>
        </w:rPr>
      </w:pPr>
      <w:r w:rsidDel="00000000" w:rsidR="00000000" w:rsidRPr="00000000">
        <w:rPr>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AD">
      <w:pPr>
        <w:spacing w:line="276" w:lineRule="auto"/>
        <w:ind w:left="1700.7874015748032" w:firstLine="0"/>
        <w:rPr/>
      </w:pP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t xml:space="preserve">Requer a graduação na área da sua atuação, experiência profissional e competência na área tecnológica do eixo em que atua.</w:t>
      </w:r>
      <w:r w:rsidDel="00000000" w:rsidR="00000000" w:rsidRPr="00000000">
        <w:rPr>
          <w:rtl w:val="0"/>
        </w:rPr>
      </w:r>
    </w:p>
    <w:p w:rsidR="00000000" w:rsidDel="00000000" w:rsidP="00000000" w:rsidRDefault="00000000" w:rsidRPr="00000000" w14:paraId="000000AF">
      <w:pPr>
        <w:pStyle w:val="Heading1"/>
        <w:rPr/>
      </w:pPr>
      <w:bookmarkStart w:colFirst="0" w:colLast="0" w:name="_228dshwfj7v7" w:id="17"/>
      <w:bookmarkEnd w:id="17"/>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rPr/>
      </w:pPr>
      <w:bookmarkStart w:colFirst="0" w:colLast="0" w:name="_q17byxxsx7uu" w:id="18"/>
      <w:bookmarkEnd w:id="18"/>
      <w:r w:rsidDel="00000000" w:rsidR="00000000" w:rsidRPr="00000000">
        <w:rPr>
          <w:rtl w:val="0"/>
        </w:rPr>
        <w:t xml:space="preserve">2. Perfil Curricular</w:t>
      </w:r>
    </w:p>
    <w:p w:rsidR="00000000" w:rsidDel="00000000" w:rsidP="00000000" w:rsidRDefault="00000000" w:rsidRPr="00000000" w14:paraId="000000B1">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 em Roteamento e Gerenciamento de Redes.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rPr/>
      </w:pPr>
      <w:bookmarkStart w:colFirst="0" w:colLast="0" w:name="_vxu3akic7s4" w:id="19"/>
      <w:bookmarkEnd w:id="19"/>
      <w:r w:rsidDel="00000000" w:rsidR="00000000" w:rsidRPr="00000000">
        <w:rPr>
          <w:rtl w:val="0"/>
        </w:rPr>
        <w:t xml:space="preserve">2.1 Caracterização do Curso</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B6">
      <w:pPr>
        <w:rPr/>
      </w:pPr>
      <w:r w:rsidDel="00000000" w:rsidR="00000000" w:rsidRPr="00000000">
        <w:rPr>
          <w:rtl w:val="0"/>
        </w:rPr>
      </w:r>
    </w:p>
    <w:tbl>
      <w:tblPr>
        <w:tblStyle w:val="Table1"/>
        <w:tblW w:w="9637.79527559055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15.6520502657263"/>
        <w:gridCol w:w="3111.0716126624134"/>
        <w:gridCol w:w="3111.0716126624134"/>
        <w:tblGridChange w:id="0">
          <w:tblGrid>
            <w:gridCol w:w="3415.6520502657263"/>
            <w:gridCol w:w="3111.0716126624134"/>
            <w:gridCol w:w="3111.071612662413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Tecnologia da Comunicação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left"/>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Ênfase em Roteamento e Gerenciamento de Redes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left"/>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left"/>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2.000 horas</w:t>
            </w:r>
            <w:r w:rsidDel="00000000" w:rsidR="00000000" w:rsidRPr="00000000">
              <w:rPr>
                <w:rtl w:val="0"/>
              </w:rPr>
              <w:t xml:space="preserve"> -  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left"/>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2 anos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left"/>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left"/>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left"/>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left"/>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Definida pela Instituição</w:t>
            </w:r>
          </w:p>
        </w:tc>
      </w:tr>
    </w:tbl>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2"/>
        <w:jc w:val="both"/>
        <w:rPr/>
      </w:pPr>
      <w:bookmarkStart w:colFirst="0" w:colLast="0" w:name="_657rqz3393c7" w:id="20"/>
      <w:bookmarkEnd w:id="20"/>
      <w:r w:rsidDel="00000000" w:rsidR="00000000" w:rsidRPr="00000000">
        <w:rPr>
          <w:rtl w:val="0"/>
        </w:rPr>
        <w:t xml:space="preserve">2.2 Organização Curricular</w:t>
      </w:r>
    </w:p>
    <w:p w:rsidR="00000000" w:rsidDel="00000000" w:rsidP="00000000" w:rsidRDefault="00000000" w:rsidRPr="00000000" w14:paraId="000000D4">
      <w:pPr>
        <w:rPr/>
      </w:pPr>
      <w:r w:rsidDel="00000000" w:rsidR="00000000" w:rsidRPr="00000000">
        <w:rPr>
          <w:rtl w:val="0"/>
        </w:rPr>
        <w:t xml:space="preserve">O curso está organizado em </w:t>
      </w:r>
      <w:r w:rsidDel="00000000" w:rsidR="00000000" w:rsidRPr="00000000">
        <w:rPr>
          <w:rtl w:val="0"/>
        </w:rPr>
        <w:t xml:space="preserve">quatro (04) eixos</w:t>
      </w:r>
      <w:r w:rsidDel="00000000" w:rsidR="00000000" w:rsidRPr="00000000">
        <w:rPr>
          <w:rtl w:val="0"/>
        </w:rPr>
        <w:t xml:space="preserve"> de formação:</w:t>
      </w:r>
    </w:p>
    <w:p w:rsidR="00000000" w:rsidDel="00000000" w:rsidP="00000000" w:rsidRDefault="00000000" w:rsidRPr="00000000" w14:paraId="000000D5">
      <w:pPr>
        <w:numPr>
          <w:ilvl w:val="0"/>
          <w:numId w:val="12"/>
        </w:numPr>
        <w:ind w:left="720" w:hanging="360"/>
        <w:rPr/>
      </w:pPr>
      <w:r w:rsidDel="00000000" w:rsidR="00000000" w:rsidRPr="00000000">
        <w:rPr>
          <w:rtl w:val="0"/>
        </w:rPr>
        <w:t xml:space="preserve">Eixo Básico: </w:t>
      </w:r>
      <w:r w:rsidDel="00000000" w:rsidR="00000000" w:rsidRPr="00000000">
        <w:rPr>
          <w:rtl w:val="0"/>
        </w:rPr>
        <w:t xml:space="preserve">sete</w:t>
      </w:r>
      <w:r w:rsidDel="00000000" w:rsidR="00000000" w:rsidRPr="00000000">
        <w:rPr>
          <w:rtl w:val="0"/>
        </w:rPr>
        <w:t xml:space="preserve"> (07)</w:t>
      </w:r>
      <w:r w:rsidDel="00000000" w:rsidR="00000000" w:rsidRPr="00000000">
        <w:rPr>
          <w:rtl w:val="0"/>
        </w:rPr>
        <w:t xml:space="preserve"> disciplinas relacionadas aos </w:t>
      </w:r>
      <w:r w:rsidDel="00000000" w:rsidR="00000000" w:rsidRPr="00000000">
        <w:rPr>
          <w:b w:val="1"/>
          <w:rtl w:val="0"/>
        </w:rPr>
        <w:t xml:space="preserve">Fundamentos</w:t>
      </w:r>
      <w:r w:rsidDel="00000000" w:rsidR="00000000" w:rsidRPr="00000000">
        <w:rPr>
          <w:rtl w:val="0"/>
        </w:rPr>
        <w:t xml:space="preserve"> necessários para o aprofundamento no domínio do conhecimento de roteamento e gerenciamento de redes </w:t>
      </w:r>
      <w:r w:rsidDel="00000000" w:rsidR="00000000" w:rsidRPr="00000000">
        <w:rPr>
          <w:rtl w:val="0"/>
        </w:rPr>
        <w:t xml:space="preserve">(</w:t>
      </w:r>
      <w:r w:rsidDel="00000000" w:rsidR="00000000" w:rsidRPr="00000000">
        <w:rPr>
          <w:rtl w:val="0"/>
        </w:rPr>
        <w:t xml:space="preserve">Introdução à Computação; Introdução à Computação em Nuvem; Redes e Conectividade; Introdução à Administração de Redes; Aplicações e Serviços de Rede; Introdução a Dispositivos de Interconectividade; Cabeamento Estruturado</w:t>
      </w:r>
      <w:r w:rsidDel="00000000" w:rsidR="00000000" w:rsidRPr="00000000">
        <w:rPr>
          <w:rtl w:val="0"/>
        </w:rPr>
        <w:t xml:space="preserve">);</w:t>
      </w:r>
    </w:p>
    <w:p w:rsidR="00000000" w:rsidDel="00000000" w:rsidP="00000000" w:rsidRDefault="00000000" w:rsidRPr="00000000" w14:paraId="000000D6">
      <w:pPr>
        <w:numPr>
          <w:ilvl w:val="0"/>
          <w:numId w:val="12"/>
        </w:numPr>
        <w:ind w:left="720" w:hanging="360"/>
        <w:rPr/>
      </w:pPr>
      <w:r w:rsidDel="00000000" w:rsidR="00000000" w:rsidRPr="00000000">
        <w:rPr>
          <w:rtl w:val="0"/>
        </w:rPr>
        <w:t xml:space="preserve">Eixo 1</w:t>
      </w:r>
      <w:r w:rsidDel="00000000" w:rsidR="00000000" w:rsidRPr="00000000">
        <w:rPr>
          <w:rtl w:val="0"/>
        </w:rPr>
        <w:t xml:space="preserve">: seis (06) </w:t>
      </w:r>
      <w:r w:rsidDel="00000000" w:rsidR="00000000" w:rsidRPr="00000000">
        <w:rPr>
          <w:rtl w:val="0"/>
        </w:rPr>
        <w:t xml:space="preserve">disciplinas relacionadas à </w:t>
      </w:r>
      <w:r w:rsidDel="00000000" w:rsidR="00000000" w:rsidRPr="00000000">
        <w:rPr>
          <w:b w:val="1"/>
          <w:rtl w:val="0"/>
        </w:rPr>
        <w:t xml:space="preserve">Tecnologias de Conectividade</w:t>
      </w:r>
      <w:r w:rsidDel="00000000" w:rsidR="00000000" w:rsidRPr="00000000">
        <w:rPr>
          <w:rtl w:val="0"/>
        </w:rPr>
        <w:t xml:space="preserve"> (</w:t>
      </w:r>
      <w:r w:rsidDel="00000000" w:rsidR="00000000" w:rsidRPr="00000000">
        <w:rPr>
          <w:rtl w:val="0"/>
        </w:rPr>
        <w:t xml:space="preserve">Introdução ao Protocolo IP; Componentes de Acesso à Rede; Introdução à Conectividade Sem Fio; Tecnologias de Redes de Longa Distância e Conectividade Remota; Roteamento e Comutação Corporativa; </w:t>
      </w:r>
      <w:r w:rsidDel="00000000" w:rsidR="00000000" w:rsidRPr="00000000">
        <w:rPr>
          <w:rtl w:val="0"/>
        </w:rPr>
        <w:t xml:space="preserve">Introdução a Comunicações Unificadas</w:t>
      </w:r>
      <w:r w:rsidDel="00000000" w:rsidR="00000000" w:rsidRPr="00000000">
        <w:rPr>
          <w:rtl w:val="0"/>
        </w:rPr>
        <w:t xml:space="preserve">);</w:t>
      </w:r>
    </w:p>
    <w:p w:rsidR="00000000" w:rsidDel="00000000" w:rsidP="00000000" w:rsidRDefault="00000000" w:rsidRPr="00000000" w14:paraId="000000D7">
      <w:pPr>
        <w:numPr>
          <w:ilvl w:val="0"/>
          <w:numId w:val="12"/>
        </w:numPr>
        <w:ind w:left="720" w:hanging="360"/>
        <w:rPr/>
      </w:pPr>
      <w:r w:rsidDel="00000000" w:rsidR="00000000" w:rsidRPr="00000000">
        <w:rPr>
          <w:rtl w:val="0"/>
        </w:rPr>
        <w:t xml:space="preserve">Eixo 2: </w:t>
      </w:r>
      <w:r w:rsidDel="00000000" w:rsidR="00000000" w:rsidRPr="00000000">
        <w:rPr>
          <w:rtl w:val="0"/>
        </w:rPr>
        <w:t xml:space="preserve">três (03)</w:t>
      </w:r>
      <w:r w:rsidDel="00000000" w:rsidR="00000000" w:rsidRPr="00000000">
        <w:rPr>
          <w:rtl w:val="0"/>
        </w:rPr>
        <w:t xml:space="preserve"> disciplinas relacionadas à </w:t>
      </w:r>
      <w:r w:rsidDel="00000000" w:rsidR="00000000" w:rsidRPr="00000000">
        <w:rPr>
          <w:b w:val="1"/>
          <w:rtl w:val="0"/>
        </w:rPr>
        <w:t xml:space="preserve">Segurança de Redes</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Conceitos de Segurança Operacional; Introdução à Segurança de Redes; Monitoramento e Resposta a Incidentes de Segurança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8">
      <w:pPr>
        <w:numPr>
          <w:ilvl w:val="0"/>
          <w:numId w:val="12"/>
        </w:numPr>
        <w:ind w:left="720" w:hanging="360"/>
        <w:rPr/>
      </w:pPr>
      <w:r w:rsidDel="00000000" w:rsidR="00000000" w:rsidRPr="00000000">
        <w:rPr>
          <w:rtl w:val="0"/>
        </w:rPr>
        <w:t xml:space="preserve">Eixo 3: </w:t>
      </w:r>
      <w:r w:rsidDel="00000000" w:rsidR="00000000" w:rsidRPr="00000000">
        <w:rPr>
          <w:rtl w:val="0"/>
        </w:rPr>
        <w:t xml:space="preserve">três (03)</w:t>
      </w:r>
      <w:r w:rsidDel="00000000" w:rsidR="00000000" w:rsidRPr="00000000">
        <w:rPr>
          <w:rtl w:val="0"/>
        </w:rPr>
        <w:t xml:space="preserve"> disciplinas relacionadas à </w:t>
      </w:r>
      <w:r w:rsidDel="00000000" w:rsidR="00000000" w:rsidRPr="00000000">
        <w:rPr>
          <w:b w:val="1"/>
          <w:rtl w:val="0"/>
        </w:rPr>
        <w:t xml:space="preserve">Infraestrutura Definida por Código</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Introdução à Programação; Automação da Configuração; Orquestração e Gerência da Infraestrutura como Software</w:t>
      </w:r>
      <w:r w:rsidDel="00000000" w:rsidR="00000000" w:rsidRPr="00000000">
        <w:rPr>
          <w:rtl w:val="0"/>
        </w:rPr>
        <w:t xml:space="preserve">).</w:t>
      </w:r>
    </w:p>
    <w:p w:rsidR="00000000" w:rsidDel="00000000" w:rsidP="00000000" w:rsidRDefault="00000000" w:rsidRPr="00000000" w14:paraId="000000D9">
      <w:pPr>
        <w:ind w:left="720" w:firstLine="0"/>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 </w:t>
      </w: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Comunicação </w:t>
      </w:r>
    </w:p>
    <w:p w:rsidR="00000000" w:rsidDel="00000000" w:rsidP="00000000" w:rsidRDefault="00000000" w:rsidRPr="00000000" w14:paraId="000000DE">
      <w:pPr>
        <w:jc w:val="center"/>
        <w:rPr>
          <w:b w:val="1"/>
        </w:rPr>
      </w:pPr>
      <w:r w:rsidDel="00000000" w:rsidR="00000000" w:rsidRPr="00000000">
        <w:rPr>
          <w:b w:val="1"/>
          <w:rtl w:val="0"/>
        </w:rPr>
        <w:t xml:space="preserve">com Ênfase em </w:t>
      </w:r>
      <w:r w:rsidDel="00000000" w:rsidR="00000000" w:rsidRPr="00000000">
        <w:rPr>
          <w:b w:val="1"/>
          <w:rtl w:val="0"/>
        </w:rPr>
        <w:t xml:space="preserve">Roteamento e Gerenciamento de Redes</w:t>
      </w:r>
    </w:p>
    <w:p w:rsidR="00000000" w:rsidDel="00000000" w:rsidP="00000000" w:rsidRDefault="00000000" w:rsidRPr="00000000" w14:paraId="000000DF">
      <w:pPr>
        <w:jc w:val="left"/>
        <w:rPr/>
      </w:pPr>
      <w:r w:rsidDel="00000000" w:rsidR="00000000" w:rsidRPr="00000000">
        <w:rPr>
          <w:rtl w:val="0"/>
        </w:rPr>
      </w:r>
    </w:p>
    <w:tbl>
      <w:tblPr>
        <w:tblStyle w:val="Table2"/>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1545"/>
        <w:gridCol w:w="1545"/>
        <w:gridCol w:w="1545"/>
        <w:gridCol w:w="1575"/>
        <w:tblGridChange w:id="0">
          <w:tblGrid>
            <w:gridCol w:w="1545"/>
            <w:gridCol w:w="1545"/>
            <w:gridCol w:w="1545"/>
            <w:gridCol w:w="1545"/>
            <w:gridCol w:w="1545"/>
            <w:gridCol w:w="1575"/>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left"/>
              <w:rPr>
                <w:b w:val="1"/>
                <w:color w:val="ffffff"/>
                <w:sz w:val="16"/>
                <w:szCs w:val="16"/>
              </w:rPr>
            </w:pPr>
            <w:r w:rsidDel="00000000" w:rsidR="00000000" w:rsidRPr="00000000">
              <w:rPr>
                <w:b w:val="1"/>
                <w:color w:val="ffffff"/>
                <w:sz w:val="16"/>
                <w:szCs w:val="16"/>
                <w:rtl w:val="0"/>
              </w:rPr>
              <w:t xml:space="preserve">Eixo Formativo</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left"/>
              <w:rPr>
                <w:b w:val="1"/>
                <w:sz w:val="14"/>
                <w:szCs w:val="14"/>
              </w:rPr>
            </w:pPr>
            <w:r w:rsidDel="00000000" w:rsidR="00000000" w:rsidRPr="00000000">
              <w:rPr>
                <w:b w:val="1"/>
                <w:sz w:val="14"/>
                <w:szCs w:val="14"/>
                <w:rtl w:val="0"/>
              </w:rPr>
              <w:t xml:space="preserve">Eixo Básico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sz w:val="14"/>
                <w:szCs w:val="14"/>
              </w:rPr>
            </w:pPr>
            <w:r w:rsidDel="00000000" w:rsidR="00000000" w:rsidRPr="00000000">
              <w:rPr>
                <w:sz w:val="14"/>
                <w:szCs w:val="14"/>
                <w:rtl w:val="0"/>
              </w:rPr>
              <w:t xml:space="preserve">Introdução à Computação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8">
            <w:pPr>
              <w:jc w:val="center"/>
              <w:rPr>
                <w:sz w:val="14"/>
                <w:szCs w:val="14"/>
              </w:rPr>
            </w:pPr>
            <w:r w:rsidDel="00000000" w:rsidR="00000000" w:rsidRPr="00000000">
              <w:rPr>
                <w:sz w:val="14"/>
                <w:szCs w:val="14"/>
                <w:rtl w:val="0"/>
              </w:rPr>
              <w:t xml:space="preserve">Introdução à Administração de Redes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9">
            <w:pPr>
              <w:jc w:val="center"/>
              <w:rPr>
                <w:sz w:val="14"/>
                <w:szCs w:val="14"/>
              </w:rPr>
            </w:pPr>
            <w:r w:rsidDel="00000000" w:rsidR="00000000" w:rsidRPr="00000000">
              <w:rPr>
                <w:sz w:val="14"/>
                <w:szCs w:val="14"/>
                <w:rtl w:val="0"/>
              </w:rPr>
              <w:t xml:space="preserve">Aplicações e Serviços de Rede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D">
            <w:pPr>
              <w:jc w:val="center"/>
              <w:rPr>
                <w:sz w:val="14"/>
                <w:szCs w:val="14"/>
              </w:rPr>
            </w:pPr>
            <w:r w:rsidDel="00000000" w:rsidR="00000000" w:rsidRPr="00000000">
              <w:rPr>
                <w:sz w:val="14"/>
                <w:szCs w:val="14"/>
                <w:rtl w:val="0"/>
              </w:rPr>
              <w:t xml:space="preserve">Introdução à Computação em Nuvem</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E">
            <w:pPr>
              <w:jc w:val="center"/>
              <w:rPr>
                <w:sz w:val="14"/>
                <w:szCs w:val="14"/>
              </w:rPr>
            </w:pPr>
            <w:r w:rsidDel="00000000" w:rsidR="00000000" w:rsidRPr="00000000">
              <w:rPr>
                <w:sz w:val="14"/>
                <w:szCs w:val="14"/>
                <w:rtl w:val="0"/>
              </w:rPr>
              <w:t xml:space="preserve">Introdução a Dispositivos de Interconectividade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F">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0">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1">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3">
            <w:pPr>
              <w:jc w:val="center"/>
              <w:rPr>
                <w:sz w:val="14"/>
                <w:szCs w:val="14"/>
              </w:rPr>
            </w:pPr>
            <w:r w:rsidDel="00000000" w:rsidR="00000000" w:rsidRPr="00000000">
              <w:rPr>
                <w:sz w:val="14"/>
                <w:szCs w:val="14"/>
                <w:rtl w:val="0"/>
              </w:rPr>
              <w:t xml:space="preserve">Redes e 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4">
            <w:pPr>
              <w:jc w:val="center"/>
              <w:rPr>
                <w:sz w:val="14"/>
                <w:szCs w:val="14"/>
              </w:rPr>
            </w:pPr>
            <w:r w:rsidDel="00000000" w:rsidR="00000000" w:rsidRPr="00000000">
              <w:rPr>
                <w:sz w:val="14"/>
                <w:szCs w:val="14"/>
                <w:rtl w:val="0"/>
              </w:rPr>
              <w:t xml:space="preserve">Cabeamento Estruturado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5">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6">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7">
            <w:pPr>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left"/>
              <w:rPr>
                <w:b w:val="1"/>
                <w:sz w:val="14"/>
                <w:szCs w:val="14"/>
              </w:rPr>
            </w:pPr>
            <w:r w:rsidDel="00000000" w:rsidR="00000000" w:rsidRPr="00000000">
              <w:rPr>
                <w:b w:val="1"/>
                <w:sz w:val="14"/>
                <w:szCs w:val="14"/>
                <w:rtl w:val="0"/>
              </w:rPr>
              <w:t xml:space="preserve">Eixo 1:</w:t>
            </w:r>
          </w:p>
          <w:p w:rsidR="00000000" w:rsidDel="00000000" w:rsidP="00000000" w:rsidRDefault="00000000" w:rsidRPr="00000000" w14:paraId="000000F9">
            <w:pPr>
              <w:widowControl w:val="0"/>
              <w:spacing w:line="240" w:lineRule="auto"/>
              <w:jc w:val="left"/>
              <w:rPr>
                <w:b w:val="1"/>
                <w:sz w:val="14"/>
                <w:szCs w:val="14"/>
              </w:rPr>
            </w:pPr>
            <w:r w:rsidDel="00000000" w:rsidR="00000000" w:rsidRPr="00000000">
              <w:rPr>
                <w:b w:val="1"/>
                <w:sz w:val="14"/>
                <w:szCs w:val="14"/>
                <w:rtl w:val="0"/>
              </w:rPr>
              <w:t xml:space="preserve">Tecnologias de Conectividade</w:t>
            </w:r>
          </w:p>
          <w:p w:rsidR="00000000" w:rsidDel="00000000" w:rsidP="00000000" w:rsidRDefault="00000000" w:rsidRPr="00000000" w14:paraId="000000FA">
            <w:pPr>
              <w:widowControl w:val="0"/>
              <w:spacing w:line="240" w:lineRule="auto"/>
              <w:jc w:val="left"/>
              <w:rPr>
                <w:b w:val="1"/>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FB">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FC">
            <w:pPr>
              <w:jc w:val="center"/>
              <w:rPr>
                <w:sz w:val="14"/>
                <w:szCs w:val="14"/>
              </w:rPr>
            </w:pPr>
            <w:r w:rsidDel="00000000" w:rsidR="00000000" w:rsidRPr="00000000">
              <w:rPr>
                <w:sz w:val="14"/>
                <w:szCs w:val="14"/>
                <w:rtl w:val="0"/>
              </w:rPr>
              <w:t xml:space="preserve">Introdução ao Protocolo IP</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FD">
            <w:pPr>
              <w:jc w:val="center"/>
              <w:rPr>
                <w:sz w:val="14"/>
                <w:szCs w:val="14"/>
              </w:rPr>
            </w:pPr>
            <w:r w:rsidDel="00000000" w:rsidR="00000000" w:rsidRPr="00000000">
              <w:rPr>
                <w:sz w:val="14"/>
                <w:szCs w:val="14"/>
                <w:rtl w:val="0"/>
              </w:rPr>
              <w:t xml:space="preserve">Introdução à Conectividade Sem Fio</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FE">
            <w:pPr>
              <w:jc w:val="center"/>
              <w:rPr>
                <w:sz w:val="14"/>
                <w:szCs w:val="14"/>
              </w:rPr>
            </w:pPr>
            <w:r w:rsidDel="00000000" w:rsidR="00000000" w:rsidRPr="00000000">
              <w:rPr>
                <w:sz w:val="14"/>
                <w:szCs w:val="14"/>
                <w:rtl w:val="0"/>
              </w:rPr>
              <w:t xml:space="preserve"> Roteamento e Comutação Corporativa</w:t>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FF">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left"/>
              <w:rPr>
                <w:b w:val="1"/>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1">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2">
            <w:pPr>
              <w:spacing w:line="240" w:lineRule="auto"/>
              <w:jc w:val="center"/>
              <w:rPr>
                <w:sz w:val="14"/>
                <w:szCs w:val="14"/>
              </w:rPr>
            </w:pPr>
            <w:r w:rsidDel="00000000" w:rsidR="00000000" w:rsidRPr="00000000">
              <w:rPr>
                <w:sz w:val="14"/>
                <w:szCs w:val="14"/>
                <w:rtl w:val="0"/>
              </w:rPr>
              <w:t xml:space="preserve">Componentes de Acesso à Rede</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jc w:val="center"/>
              <w:rPr>
                <w:sz w:val="14"/>
                <w:szCs w:val="14"/>
              </w:rPr>
            </w:pPr>
            <w:r w:rsidDel="00000000" w:rsidR="00000000" w:rsidRPr="00000000">
              <w:rPr>
                <w:sz w:val="14"/>
                <w:szCs w:val="14"/>
                <w:rtl w:val="0"/>
              </w:rPr>
              <w:t xml:space="preserve">Tecnologias de Redes de Longa Distância e Conectividade Remota</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jc w:val="center"/>
              <w:rPr>
                <w:sz w:val="14"/>
                <w:szCs w:val="14"/>
              </w:rPr>
            </w:pPr>
            <w:r w:rsidDel="00000000" w:rsidR="00000000" w:rsidRPr="00000000">
              <w:rPr>
                <w:sz w:val="14"/>
                <w:szCs w:val="14"/>
                <w:rtl w:val="0"/>
              </w:rPr>
              <w:t xml:space="preserve"> Introdução a Comunicações Unificadas</w:t>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5">
            <w:pPr>
              <w:spacing w:line="240" w:lineRule="auto"/>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left"/>
              <w:rPr>
                <w:b w:val="1"/>
                <w:sz w:val="14"/>
                <w:szCs w:val="14"/>
              </w:rPr>
            </w:pPr>
            <w:r w:rsidDel="00000000" w:rsidR="00000000" w:rsidRPr="00000000">
              <w:rPr>
                <w:b w:val="1"/>
                <w:sz w:val="14"/>
                <w:szCs w:val="14"/>
                <w:rtl w:val="0"/>
              </w:rPr>
              <w:t xml:space="preserve">Eixo 2:</w:t>
            </w:r>
          </w:p>
          <w:p w:rsidR="00000000" w:rsidDel="00000000" w:rsidP="00000000" w:rsidRDefault="00000000" w:rsidRPr="00000000" w14:paraId="00000107">
            <w:pPr>
              <w:widowControl w:val="0"/>
              <w:spacing w:line="240" w:lineRule="auto"/>
              <w:jc w:val="left"/>
              <w:rPr>
                <w:b w:val="1"/>
                <w:sz w:val="14"/>
                <w:szCs w:val="14"/>
              </w:rPr>
            </w:pPr>
            <w:r w:rsidDel="00000000" w:rsidR="00000000" w:rsidRPr="00000000">
              <w:rPr>
                <w:b w:val="1"/>
                <w:sz w:val="14"/>
                <w:szCs w:val="14"/>
                <w:rtl w:val="0"/>
              </w:rPr>
              <w:t xml:space="preserve">Segurança de Redes</w:t>
            </w:r>
          </w:p>
          <w:p w:rsidR="00000000" w:rsidDel="00000000" w:rsidP="00000000" w:rsidRDefault="00000000" w:rsidRPr="00000000" w14:paraId="00000108">
            <w:pPr>
              <w:widowControl w:val="0"/>
              <w:spacing w:line="240" w:lineRule="auto"/>
              <w:jc w:val="left"/>
              <w:rPr>
                <w:b w:val="1"/>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9">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A">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B">
            <w:pPr>
              <w:jc w:val="center"/>
              <w:rPr>
                <w:sz w:val="14"/>
                <w:szCs w:val="14"/>
              </w:rPr>
            </w:pPr>
            <w:r w:rsidDel="00000000" w:rsidR="00000000" w:rsidRPr="00000000">
              <w:rPr>
                <w:sz w:val="14"/>
                <w:szCs w:val="14"/>
                <w:rtl w:val="0"/>
              </w:rPr>
              <w:t xml:space="preserve">Introdução à Segurança de Redes</w:t>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C">
            <w:pPr>
              <w:jc w:val="center"/>
              <w:rPr>
                <w:sz w:val="14"/>
                <w:szCs w:val="14"/>
              </w:rPr>
            </w:pPr>
            <w:r w:rsidDel="00000000" w:rsidR="00000000" w:rsidRPr="00000000">
              <w:rPr>
                <w:sz w:val="14"/>
                <w:szCs w:val="14"/>
                <w:rtl w:val="0"/>
              </w:rPr>
              <w:t xml:space="preserve">Monitoramento e Resposta a Incidentes de Segurança</w:t>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D">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left"/>
              <w:rPr>
                <w:b w:val="1"/>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jc w:val="center"/>
              <w:rPr>
                <w:sz w:val="14"/>
                <w:szCs w:val="14"/>
              </w:rPr>
            </w:pPr>
            <w:r w:rsidDel="00000000" w:rsidR="00000000" w:rsidRPr="00000000">
              <w:rPr>
                <w:sz w:val="14"/>
                <w:szCs w:val="14"/>
                <w:rtl w:val="0"/>
              </w:rPr>
              <w:t xml:space="preserve">Conceitos de Segurança Operacional</w:t>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jc w:val="center"/>
              <w:rPr>
                <w:sz w:val="14"/>
                <w:szCs w:val="14"/>
              </w:rPr>
            </w:pPr>
            <w:r w:rsidDel="00000000" w:rsidR="00000000" w:rsidRPr="00000000">
              <w:rPr>
                <w:rtl w:val="0"/>
              </w:rPr>
            </w:r>
          </w:p>
        </w:tc>
      </w:tr>
      <w:tr>
        <w:trPr>
          <w:cantSplit w:val="0"/>
          <w:trHeight w:val="340" w:hRule="atLeast"/>
          <w:tblHeader w:val="0"/>
        </w:trPr>
        <w:tc>
          <w:tcPr>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left"/>
              <w:rPr>
                <w:b w:val="1"/>
                <w:sz w:val="14"/>
                <w:szCs w:val="14"/>
              </w:rPr>
            </w:pPr>
            <w:r w:rsidDel="00000000" w:rsidR="00000000" w:rsidRPr="00000000">
              <w:rPr>
                <w:b w:val="1"/>
                <w:sz w:val="14"/>
                <w:szCs w:val="14"/>
                <w:rtl w:val="0"/>
              </w:rPr>
              <w:t xml:space="preserve">Eixo 3:</w:t>
            </w:r>
          </w:p>
          <w:p w:rsidR="00000000" w:rsidDel="00000000" w:rsidP="00000000" w:rsidRDefault="00000000" w:rsidRPr="00000000" w14:paraId="00000115">
            <w:pPr>
              <w:widowControl w:val="0"/>
              <w:spacing w:line="240" w:lineRule="auto"/>
              <w:jc w:val="left"/>
              <w:rPr>
                <w:b w:val="1"/>
                <w:sz w:val="14"/>
                <w:szCs w:val="14"/>
              </w:rPr>
            </w:pPr>
            <w:r w:rsidDel="00000000" w:rsidR="00000000" w:rsidRPr="00000000">
              <w:rPr>
                <w:b w:val="1"/>
                <w:sz w:val="14"/>
                <w:szCs w:val="14"/>
                <w:rtl w:val="0"/>
              </w:rPr>
              <w:t xml:space="preserve">Infraestrutura Definida por Código</w:t>
            </w:r>
          </w:p>
          <w:p w:rsidR="00000000" w:rsidDel="00000000" w:rsidP="00000000" w:rsidRDefault="00000000" w:rsidRPr="00000000" w14:paraId="00000116">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sz w:val="14"/>
                <w:szCs w:val="14"/>
              </w:rPr>
            </w:pPr>
            <w:r w:rsidDel="00000000" w:rsidR="00000000" w:rsidRPr="00000000">
              <w:rPr>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18">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19">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1A">
            <w:pPr>
              <w:jc w:val="center"/>
              <w:rPr>
                <w:sz w:val="14"/>
                <w:szCs w:val="14"/>
              </w:rPr>
            </w:pPr>
            <w:r w:rsidDel="00000000" w:rsidR="00000000" w:rsidRPr="00000000">
              <w:rPr>
                <w:sz w:val="14"/>
                <w:szCs w:val="14"/>
                <w:rtl w:val="0"/>
              </w:rPr>
              <w:t xml:space="preserve">Automação da Configuração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1B">
            <w:pPr>
              <w:jc w:val="center"/>
              <w:rPr>
                <w:sz w:val="14"/>
                <w:szCs w:val="14"/>
              </w:rPr>
            </w:pPr>
            <w:r w:rsidDel="00000000" w:rsidR="00000000" w:rsidRPr="00000000">
              <w:rPr>
                <w:sz w:val="14"/>
                <w:szCs w:val="14"/>
                <w:rtl w:val="0"/>
              </w:rPr>
              <w:t xml:space="preserve">Orquestração e Gerência de Infraestrutura como Software</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left"/>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color w:val="ffffff"/>
                <w:sz w:val="16"/>
                <w:szCs w:val="16"/>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2"/>
        <w:rPr/>
      </w:pPr>
      <w:bookmarkStart w:colFirst="0" w:colLast="0" w:name="_fw3uk1vjj3zm" w:id="21"/>
      <w:bookmarkEnd w:id="21"/>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2"/>
        <w:rPr/>
      </w:pPr>
      <w:bookmarkStart w:colFirst="0" w:colLast="0" w:name="_ud6h04uorymn" w:id="22"/>
      <w:bookmarkEnd w:id="22"/>
      <w:r w:rsidDel="00000000" w:rsidR="00000000" w:rsidRPr="00000000">
        <w:rPr>
          <w:rtl w:val="0"/>
        </w:rPr>
        <w:t xml:space="preserve">2.3 Sistemática de Avaliação</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 </w:t>
      </w:r>
      <w:hyperlink r:id="rId6">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ind w:left="1440" w:firstLine="0"/>
        <w:rPr>
          <w:i w:val="1"/>
        </w:rPr>
      </w:pPr>
      <w:r w:rsidDel="00000000" w:rsidR="00000000" w:rsidRPr="00000000">
        <w:rPr>
          <w:i w:val="1"/>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24"/>
        </w:numPr>
        <w:ind w:left="720" w:hanging="360"/>
        <w:rPr>
          <w:sz w:val="22"/>
          <w:szCs w:val="22"/>
        </w:rPr>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35">
      <w:pPr>
        <w:numPr>
          <w:ilvl w:val="0"/>
          <w:numId w:val="24"/>
        </w:numPr>
        <w:ind w:left="720" w:hanging="360"/>
        <w:rPr>
          <w:sz w:val="22"/>
          <w:szCs w:val="22"/>
        </w:rPr>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36">
      <w:pPr>
        <w:numPr>
          <w:ilvl w:val="0"/>
          <w:numId w:val="24"/>
        </w:numPr>
        <w:ind w:left="720" w:hanging="360"/>
        <w:rPr>
          <w:sz w:val="22"/>
          <w:szCs w:val="22"/>
        </w:rPr>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37">
      <w:pPr>
        <w:numPr>
          <w:ilvl w:val="0"/>
          <w:numId w:val="24"/>
        </w:numPr>
        <w:ind w:left="720" w:hanging="360"/>
        <w:rPr>
          <w:sz w:val="22"/>
          <w:szCs w:val="22"/>
        </w:rPr>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numPr>
          <w:ilvl w:val="0"/>
          <w:numId w:val="7"/>
        </w:numPr>
        <w:ind w:left="720" w:hanging="360"/>
        <w:rPr>
          <w:sz w:val="22"/>
          <w:szCs w:val="22"/>
        </w:rPr>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3C">
      <w:pPr>
        <w:numPr>
          <w:ilvl w:val="0"/>
          <w:numId w:val="7"/>
        </w:numPr>
        <w:ind w:left="720" w:hanging="360"/>
        <w:rPr>
          <w:sz w:val="22"/>
          <w:szCs w:val="22"/>
        </w:rPr>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3D">
      <w:pPr>
        <w:numPr>
          <w:ilvl w:val="0"/>
          <w:numId w:val="7"/>
        </w:numPr>
        <w:ind w:left="720" w:hanging="360"/>
        <w:rPr>
          <w:sz w:val="22"/>
          <w:szCs w:val="22"/>
        </w:rPr>
      </w:pPr>
      <w:r w:rsidDel="00000000" w:rsidR="00000000" w:rsidRPr="00000000">
        <w:rPr>
          <w:rtl w:val="0"/>
        </w:rPr>
        <w:t xml:space="preserve">Estudos de Casos: Contextualização e desafios para os solucionar;</w:t>
      </w:r>
    </w:p>
    <w:p w:rsidR="00000000" w:rsidDel="00000000" w:rsidP="00000000" w:rsidRDefault="00000000" w:rsidRPr="00000000" w14:paraId="0000013E">
      <w:pPr>
        <w:numPr>
          <w:ilvl w:val="0"/>
          <w:numId w:val="7"/>
        </w:numPr>
        <w:ind w:left="720" w:hanging="360"/>
        <w:rPr>
          <w:sz w:val="22"/>
          <w:szCs w:val="22"/>
        </w:rPr>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3F">
      <w:pPr>
        <w:numPr>
          <w:ilvl w:val="0"/>
          <w:numId w:val="7"/>
        </w:numPr>
        <w:ind w:left="720" w:hanging="360"/>
        <w:rPr>
          <w:sz w:val="22"/>
          <w:szCs w:val="22"/>
        </w:rPr>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40">
      <w:pPr>
        <w:numPr>
          <w:ilvl w:val="0"/>
          <w:numId w:val="7"/>
        </w:numPr>
        <w:ind w:left="720" w:hanging="360"/>
        <w:rPr>
          <w:sz w:val="22"/>
          <w:szCs w:val="22"/>
        </w:rPr>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43">
      <w:pPr>
        <w:ind w:left="720" w:firstLine="0"/>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p>
    <w:p w:rsidR="00000000" w:rsidDel="00000000" w:rsidP="00000000" w:rsidRDefault="00000000" w:rsidRPr="00000000" w14:paraId="00000145">
      <w:pPr>
        <w:pStyle w:val="Heading1"/>
        <w:rPr/>
      </w:pPr>
      <w:bookmarkStart w:colFirst="0" w:colLast="0" w:name="_qe948zr7o3nl" w:id="23"/>
      <w:bookmarkEnd w:id="23"/>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1"/>
        <w:rPr>
          <w:sz w:val="24"/>
          <w:szCs w:val="24"/>
        </w:rPr>
      </w:pPr>
      <w:bookmarkStart w:colFirst="0" w:colLast="0" w:name="_mekp6hj6vmxx" w:id="24"/>
      <w:bookmarkEnd w:id="24"/>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2"/>
        <w:rPr/>
      </w:pPr>
      <w:bookmarkStart w:colFirst="0" w:colLast="0" w:name="_bavzfs3i0y45" w:id="25"/>
      <w:bookmarkEnd w:id="25"/>
      <w:r w:rsidDel="00000000" w:rsidR="00000000" w:rsidRPr="00000000">
        <w:rPr>
          <w:rtl w:val="0"/>
        </w:rPr>
        <w:t xml:space="preserve">3.1 Disciplinas do Eixo Básico</w:t>
      </w:r>
      <w:r w:rsidDel="00000000" w:rsidR="00000000" w:rsidRPr="00000000">
        <w:rPr>
          <w:rtl w:val="0"/>
        </w:rPr>
      </w:r>
    </w:p>
    <w:p w:rsidR="00000000" w:rsidDel="00000000" w:rsidP="00000000" w:rsidRDefault="00000000" w:rsidRPr="00000000" w14:paraId="00000149">
      <w:pPr>
        <w:pStyle w:val="Heading3"/>
        <w:rPr/>
      </w:pPr>
      <w:bookmarkStart w:colFirst="0" w:colLast="0" w:name="_6r5w79poow3l" w:id="26"/>
      <w:bookmarkEnd w:id="26"/>
      <w:r w:rsidDel="00000000" w:rsidR="00000000" w:rsidRPr="00000000">
        <w:rPr>
          <w:rtl w:val="0"/>
        </w:rPr>
        <w:t xml:space="preserve">Introdução à Computação</w:t>
      </w:r>
    </w:p>
    <w:p w:rsidR="00000000" w:rsidDel="00000000" w:rsidP="00000000" w:rsidRDefault="00000000" w:rsidRPr="00000000" w14:paraId="0000014A">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4B">
      <w:pPr>
        <w:rPr/>
      </w:pPr>
      <w:r w:rsidDel="00000000" w:rsidR="00000000" w:rsidRPr="00000000">
        <w:rPr>
          <w:rtl w:val="0"/>
        </w:rPr>
        <w:t xml:space="preserve">60 horas.</w:t>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4E">
      <w:pPr>
        <w:rPr>
          <w:i w:val="1"/>
        </w:rPr>
      </w:pPr>
      <w:r w:rsidDel="00000000" w:rsidR="00000000" w:rsidRPr="00000000">
        <w:rPr>
          <w:i w:val="1"/>
          <w:rtl w:val="0"/>
        </w:rPr>
        <w:t xml:space="preserve">Nenhum</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Ementa: </w:t>
      </w:r>
    </w:p>
    <w:p w:rsidR="00000000" w:rsidDel="00000000" w:rsidP="00000000" w:rsidRDefault="00000000" w:rsidRPr="00000000" w14:paraId="00000151">
      <w:pPr>
        <w:rPr/>
      </w:pPr>
      <w:r w:rsidDel="00000000" w:rsidR="00000000" w:rsidRPr="00000000">
        <w:rPr>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54">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55">
      <w:pPr>
        <w:numPr>
          <w:ilvl w:val="0"/>
          <w:numId w:val="14"/>
        </w:numPr>
        <w:ind w:left="720" w:hanging="360"/>
        <w:rPr>
          <w:rFonts w:ascii="Times New Roman" w:cs="Times New Roman" w:eastAsia="Times New Roman" w:hAnsi="Times New Roman"/>
          <w:color w:val="000000"/>
          <w:sz w:val="22"/>
          <w:szCs w:val="22"/>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56">
      <w:pPr>
        <w:numPr>
          <w:ilvl w:val="0"/>
          <w:numId w:val="14"/>
        </w:numPr>
        <w:shd w:fill="ffffff" w:val="clear"/>
        <w:ind w:left="720" w:hanging="360"/>
        <w:rPr>
          <w:color w:val="000000"/>
          <w:sz w:val="22"/>
          <w:szCs w:val="22"/>
        </w:rPr>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5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58">
      <w:pPr>
        <w:numPr>
          <w:ilvl w:val="0"/>
          <w:numId w:val="21"/>
        </w:numPr>
        <w:ind w:left="720" w:hanging="360"/>
        <w:rPr>
          <w:rFonts w:ascii="Times New Roman" w:cs="Times New Roman" w:eastAsia="Times New Roman" w:hAnsi="Times New Roman"/>
          <w:color w:val="000000"/>
          <w:sz w:val="22"/>
          <w:szCs w:val="22"/>
        </w:rPr>
      </w:pPr>
      <w:r w:rsidDel="00000000" w:rsidR="00000000" w:rsidRPr="00000000">
        <w:rPr>
          <w:rtl w:val="0"/>
        </w:rPr>
        <w:t xml:space="preserve">TURING, Dermot. </w:t>
      </w:r>
      <w:r w:rsidDel="00000000" w:rsidR="00000000" w:rsidRPr="00000000">
        <w:rPr>
          <w:b w:val="1"/>
          <w:rtl w:val="0"/>
        </w:rPr>
        <w:t xml:space="preserve">A História da Computação</w:t>
      </w:r>
      <w:r w:rsidDel="00000000" w:rsidR="00000000" w:rsidRPr="00000000">
        <w:rPr>
          <w:rtl w:val="0"/>
        </w:rPr>
        <w:t xml:space="preserve">: do ábaco à inteligência artificial. 1a ed. São Paulo: M. Books, 2019.</w:t>
      </w:r>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3"/>
        <w:rPr/>
      </w:pPr>
      <w:bookmarkStart w:colFirst="0" w:colLast="0" w:name="_unydoi53ern9" w:id="27"/>
      <w:bookmarkEnd w:id="27"/>
      <w:r w:rsidDel="00000000" w:rsidR="00000000" w:rsidRPr="00000000">
        <w:rPr>
          <w:rtl w:val="0"/>
        </w:rPr>
      </w:r>
    </w:p>
    <w:p w:rsidR="00000000" w:rsidDel="00000000" w:rsidP="00000000" w:rsidRDefault="00000000" w:rsidRPr="00000000" w14:paraId="0000015A">
      <w:pPr>
        <w:pStyle w:val="Heading3"/>
        <w:rPr>
          <w:b w:val="1"/>
        </w:rPr>
      </w:pPr>
      <w:bookmarkStart w:colFirst="0" w:colLast="0" w:name="_q1k8ekze26gv" w:id="28"/>
      <w:bookmarkEnd w:id="28"/>
      <w:r w:rsidDel="00000000" w:rsidR="00000000" w:rsidRPr="00000000">
        <w:rPr>
          <w:rtl w:val="0"/>
        </w:rPr>
        <w:t xml:space="preserve">Introdução à Computação em Nuvem</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15B">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t xml:space="preserve">40 horas;</w:t>
      </w:r>
    </w:p>
    <w:p w:rsidR="00000000" w:rsidDel="00000000" w:rsidP="00000000" w:rsidRDefault="00000000" w:rsidRPr="00000000" w14:paraId="0000015D">
      <w:pPr>
        <w:rPr/>
      </w:pPr>
      <w:r w:rsidDel="00000000" w:rsidR="00000000" w:rsidRPr="00000000">
        <w:rPr>
          <w:rtl w:val="0"/>
        </w:rPr>
        <w:t xml:space="preserve">Sugestão de 10 horas práticas adicionais em laboratório.</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60">
      <w:pPr>
        <w:rPr>
          <w:i w:val="1"/>
        </w:rPr>
      </w:pPr>
      <w:r w:rsidDel="00000000" w:rsidR="00000000" w:rsidRPr="00000000">
        <w:rPr>
          <w:i w:val="1"/>
          <w:rtl w:val="0"/>
        </w:rPr>
        <w:t xml:space="preserve">Nenhum</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b w:val="1"/>
          <w:rtl w:val="0"/>
        </w:rPr>
        <w:t xml:space="preserve">Ementa: </w:t>
      </w:r>
    </w:p>
    <w:p w:rsidR="00000000" w:rsidDel="00000000" w:rsidP="00000000" w:rsidRDefault="00000000" w:rsidRPr="00000000" w14:paraId="00000163">
      <w:pPr>
        <w:rPr/>
      </w:pPr>
      <w:r w:rsidDel="00000000" w:rsidR="00000000" w:rsidRPr="00000000">
        <w:rPr>
          <w:rtl w:val="0"/>
        </w:rPr>
        <w:t xml:space="preserve">Esta disciplina tem como objetivo introduzir o conhecimento sobre a terminologia e arquiteturas da nuvem, que servirá como base para a compreensão dos detalhes técnicos que irão habilitar o aluno a implantar e dar suporte a ambientes em nuvem. Para tanto necessita compreender as novas tecnologias e opções, modelos de serviço de computação em nuvem; Modelos de implantação em nuvem; Dados confidenciais, Virtualização e Criptografia, Auditoria e conformidade; Contratos de provedor de serviços em nuvem. Ao término da disciplina os estudantes precisam ter desenvolvido competências e habilidades para compreensão e identificação de diferentes modelos de implantação de serviços, auditorias e confidencialidade de dados. </w:t>
      </w:r>
    </w:p>
    <w:p w:rsidR="00000000" w:rsidDel="00000000" w:rsidP="00000000" w:rsidRDefault="00000000" w:rsidRPr="00000000" w14:paraId="00000164">
      <w:pPr>
        <w:jc w:val="left"/>
        <w:rPr/>
      </w:pPr>
      <w:r w:rsidDel="00000000" w:rsidR="00000000" w:rsidRPr="00000000">
        <w:rPr>
          <w:rtl w:val="0"/>
        </w:rPr>
      </w:r>
    </w:p>
    <w:p w:rsidR="00000000" w:rsidDel="00000000" w:rsidP="00000000" w:rsidRDefault="00000000" w:rsidRPr="00000000" w14:paraId="00000165">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66">
      <w:pPr>
        <w:numPr>
          <w:ilvl w:val="0"/>
          <w:numId w:val="16"/>
        </w:numPr>
        <w:ind w:left="720" w:hanging="360"/>
        <w:rPr>
          <w:color w:val="222222"/>
          <w:sz w:val="20"/>
          <w:szCs w:val="20"/>
          <w:highlight w:val="white"/>
        </w:rPr>
      </w:pPr>
      <w:r w:rsidDel="00000000" w:rsidR="00000000" w:rsidRPr="00000000">
        <w:rPr>
          <w:rtl w:val="0"/>
        </w:rPr>
        <w:t xml:space="preserve">CHEE, Brian JS; FRANKLIN JÚNIOR, C. </w:t>
      </w:r>
      <w:r w:rsidDel="00000000" w:rsidR="00000000" w:rsidRPr="00000000">
        <w:rPr>
          <w:b w:val="1"/>
          <w:rtl w:val="0"/>
        </w:rPr>
        <w:t xml:space="preserve">Computação em nuvem</w:t>
      </w:r>
      <w:r w:rsidDel="00000000" w:rsidR="00000000" w:rsidRPr="00000000">
        <w:rPr>
          <w:rtl w:val="0"/>
        </w:rPr>
        <w:t xml:space="preserve">: cloud computing. tecnologias e estratégias. Trad. Mario Moro. São Paulo: M. Books do Brasil, 2013.</w:t>
      </w:r>
    </w:p>
    <w:p w:rsidR="00000000" w:rsidDel="00000000" w:rsidP="00000000" w:rsidRDefault="00000000" w:rsidRPr="00000000" w14:paraId="00000167">
      <w:pPr>
        <w:numPr>
          <w:ilvl w:val="0"/>
          <w:numId w:val="16"/>
        </w:numPr>
        <w:ind w:left="720" w:hanging="360"/>
        <w:rPr>
          <w:color w:val="222222"/>
          <w:sz w:val="20"/>
          <w:szCs w:val="20"/>
          <w:highlight w:val="white"/>
        </w:rPr>
      </w:pPr>
      <w:r w:rsidDel="00000000" w:rsidR="00000000" w:rsidRPr="00000000">
        <w:rPr>
          <w:rtl w:val="0"/>
        </w:rPr>
        <w:t xml:space="preserve">VELTE, A. T.; ELSENPETER, T. J. </w:t>
      </w:r>
      <w:r w:rsidDel="00000000" w:rsidR="00000000" w:rsidRPr="00000000">
        <w:rPr>
          <w:b w:val="1"/>
          <w:rtl w:val="0"/>
        </w:rPr>
        <w:t xml:space="preserve">Cloud Computing</w:t>
      </w:r>
      <w:r w:rsidDel="00000000" w:rsidR="00000000" w:rsidRPr="00000000">
        <w:rPr>
          <w:rtl w:val="0"/>
        </w:rPr>
        <w:t xml:space="preserve">: Computação em Nuvem - Uma Abordagem  Prática. Alta Books,  2012.</w:t>
      </w:r>
    </w:p>
    <w:p w:rsidR="00000000" w:rsidDel="00000000" w:rsidP="00000000" w:rsidRDefault="00000000" w:rsidRPr="00000000" w14:paraId="00000168">
      <w:pPr>
        <w:numPr>
          <w:ilvl w:val="0"/>
          <w:numId w:val="16"/>
        </w:numPr>
        <w:ind w:left="720" w:hanging="360"/>
      </w:pPr>
      <w:r w:rsidDel="00000000" w:rsidR="00000000" w:rsidRPr="00000000">
        <w:rPr>
          <w:rtl w:val="0"/>
        </w:rPr>
        <w:t xml:space="preserve">ERL, Thomas, PUTTINI, Ricardo, MAHMOOD, Zaigham. </w:t>
      </w:r>
      <w:r w:rsidDel="00000000" w:rsidR="00000000" w:rsidRPr="00000000">
        <w:rPr>
          <w:b w:val="1"/>
          <w:rtl w:val="0"/>
        </w:rPr>
        <w:t xml:space="preserve">Cloud Computing</w:t>
      </w:r>
      <w:r w:rsidDel="00000000" w:rsidR="00000000" w:rsidRPr="00000000">
        <w:rPr>
          <w:rtl w:val="0"/>
        </w:rPr>
        <w:t xml:space="preserve">: Concepts, Technology &amp; Architecture. Prentice Hall, 2013. 528 p. ISBN 0133387526.</w:t>
      </w:r>
    </w:p>
    <w:p w:rsidR="00000000" w:rsidDel="00000000" w:rsidP="00000000" w:rsidRDefault="00000000" w:rsidRPr="00000000" w14:paraId="00000169">
      <w:pPr>
        <w:numPr>
          <w:ilvl w:val="0"/>
          <w:numId w:val="2"/>
        </w:numPr>
        <w:ind w:left="720" w:hanging="360"/>
      </w:pPr>
      <w:r w:rsidDel="00000000" w:rsidR="00000000" w:rsidRPr="00000000">
        <w:rPr>
          <w:rtl w:val="0"/>
        </w:rPr>
        <w:t xml:space="preserve">SANTOS, Gerson, R. </w:t>
      </w:r>
      <w:r w:rsidDel="00000000" w:rsidR="00000000" w:rsidRPr="00000000">
        <w:rPr>
          <w:b w:val="1"/>
          <w:rtl w:val="0"/>
        </w:rPr>
        <w:t xml:space="preserve">Cloud Computing</w:t>
      </w:r>
      <w:r w:rsidDel="00000000" w:rsidR="00000000" w:rsidRPr="00000000">
        <w:rPr>
          <w:rtl w:val="0"/>
        </w:rPr>
        <w:t xml:space="preserve">. Data Center Virtualizado. Gerenciamento, Monitoramento, Segurança. Rio de Janeiro: Ciência Moderna, 2015</w:t>
      </w:r>
      <w:r w:rsidDel="00000000" w:rsidR="00000000" w:rsidRPr="00000000">
        <w:rPr>
          <w:color w:val="0f1111"/>
          <w:rtl w:val="0"/>
        </w:rPr>
        <w:t xml:space="preserve">.</w:t>
      </w:r>
    </w:p>
    <w:p w:rsidR="00000000" w:rsidDel="00000000" w:rsidP="00000000" w:rsidRDefault="00000000" w:rsidRPr="00000000" w14:paraId="0000016A">
      <w:pPr>
        <w:numPr>
          <w:ilvl w:val="0"/>
          <w:numId w:val="2"/>
        </w:numPr>
        <w:ind w:left="720" w:hanging="360"/>
      </w:pPr>
      <w:r w:rsidDel="00000000" w:rsidR="00000000" w:rsidRPr="00000000">
        <w:rPr>
          <w:rtl w:val="0"/>
        </w:rPr>
        <w:t xml:space="preserve">ANTÔNIO, Miguel Ferreira. </w:t>
      </w:r>
      <w:r w:rsidDel="00000000" w:rsidR="00000000" w:rsidRPr="00000000">
        <w:rPr>
          <w:b w:val="1"/>
          <w:rtl w:val="0"/>
        </w:rPr>
        <w:t xml:space="preserve">Introdução ao Cloud Computing</w:t>
      </w:r>
      <w:r w:rsidDel="00000000" w:rsidR="00000000" w:rsidRPr="00000000">
        <w:rPr>
          <w:rtl w:val="0"/>
        </w:rPr>
        <w:t xml:space="preserve">. IaaS, PaaS, SaaS, Tecnologia, Conceito e Modelos de Negócio. Lisboa: FCA, 2015. </w:t>
      </w:r>
      <w:r w:rsidDel="00000000" w:rsidR="00000000" w:rsidRPr="00000000">
        <w:br w:type="page"/>
      </w:r>
      <w:r w:rsidDel="00000000" w:rsidR="00000000" w:rsidRPr="00000000">
        <w:rPr>
          <w:rtl w:val="0"/>
        </w:rPr>
      </w:r>
    </w:p>
    <w:p w:rsidR="00000000" w:rsidDel="00000000" w:rsidP="00000000" w:rsidRDefault="00000000" w:rsidRPr="00000000" w14:paraId="0000016B">
      <w:pPr>
        <w:pStyle w:val="Heading3"/>
        <w:spacing w:line="276" w:lineRule="auto"/>
        <w:rPr/>
      </w:pPr>
      <w:bookmarkStart w:colFirst="0" w:colLast="0" w:name="_c1xtu7eze0jo" w:id="29"/>
      <w:bookmarkEnd w:id="29"/>
      <w:r w:rsidDel="00000000" w:rsidR="00000000" w:rsidRPr="00000000">
        <w:rPr>
          <w:rtl w:val="0"/>
        </w:rPr>
      </w:r>
    </w:p>
    <w:p w:rsidR="00000000" w:rsidDel="00000000" w:rsidP="00000000" w:rsidRDefault="00000000" w:rsidRPr="00000000" w14:paraId="0000016C">
      <w:pPr>
        <w:pStyle w:val="Heading3"/>
        <w:spacing w:line="276" w:lineRule="auto"/>
        <w:rPr/>
      </w:pPr>
      <w:bookmarkStart w:colFirst="0" w:colLast="0" w:name="_z4p194grt1vs" w:id="30"/>
      <w:bookmarkEnd w:id="30"/>
      <w:r w:rsidDel="00000000" w:rsidR="00000000" w:rsidRPr="00000000">
        <w:rPr>
          <w:rtl w:val="0"/>
        </w:rPr>
        <w:t xml:space="preserve">Redes e Conectividade</w:t>
      </w:r>
    </w:p>
    <w:p w:rsidR="00000000" w:rsidDel="00000000" w:rsidP="00000000" w:rsidRDefault="00000000" w:rsidRPr="00000000" w14:paraId="0000016D">
      <w:pPr>
        <w:spacing w:line="276" w:lineRule="auto"/>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6E">
      <w:pPr>
        <w:spacing w:line="276" w:lineRule="auto"/>
        <w:rPr/>
      </w:pPr>
      <w:r w:rsidDel="00000000" w:rsidR="00000000" w:rsidRPr="00000000">
        <w:rPr>
          <w:rtl w:val="0"/>
        </w:rPr>
        <w:t xml:space="preserve">80 horas.</w:t>
      </w:r>
    </w:p>
    <w:p w:rsidR="00000000" w:rsidDel="00000000" w:rsidP="00000000" w:rsidRDefault="00000000" w:rsidRPr="00000000" w14:paraId="0000016F">
      <w:pPr>
        <w:spacing w:line="276" w:lineRule="auto"/>
        <w:rPr/>
      </w:pPr>
      <w:r w:rsidDel="00000000" w:rsidR="00000000" w:rsidRPr="00000000">
        <w:rPr>
          <w:rtl w:val="0"/>
        </w:rPr>
      </w:r>
    </w:p>
    <w:p w:rsidR="00000000" w:rsidDel="00000000" w:rsidP="00000000" w:rsidRDefault="00000000" w:rsidRPr="00000000" w14:paraId="00000170">
      <w:pPr>
        <w:spacing w:line="276" w:lineRule="auto"/>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71">
      <w:pPr>
        <w:spacing w:line="276" w:lineRule="auto"/>
        <w:rPr>
          <w:i w:val="1"/>
        </w:rPr>
      </w:pPr>
      <w:r w:rsidDel="00000000" w:rsidR="00000000" w:rsidRPr="00000000">
        <w:rPr>
          <w:i w:val="1"/>
          <w:rtl w:val="0"/>
        </w:rPr>
        <w:t xml:space="preserve">Nenhum</w:t>
      </w:r>
    </w:p>
    <w:p w:rsidR="00000000" w:rsidDel="00000000" w:rsidP="00000000" w:rsidRDefault="00000000" w:rsidRPr="00000000" w14:paraId="00000172">
      <w:pPr>
        <w:spacing w:line="276" w:lineRule="auto"/>
        <w:rPr/>
      </w:pPr>
      <w:r w:rsidDel="00000000" w:rsidR="00000000" w:rsidRPr="00000000">
        <w:rPr>
          <w:rtl w:val="0"/>
        </w:rPr>
      </w:r>
    </w:p>
    <w:p w:rsidR="00000000" w:rsidDel="00000000" w:rsidP="00000000" w:rsidRDefault="00000000" w:rsidRPr="00000000" w14:paraId="00000173">
      <w:pPr>
        <w:spacing w:line="276" w:lineRule="auto"/>
        <w:rPr>
          <w:b w:val="1"/>
        </w:rPr>
      </w:pPr>
      <w:r w:rsidDel="00000000" w:rsidR="00000000" w:rsidRPr="00000000">
        <w:rPr>
          <w:b w:val="1"/>
          <w:rtl w:val="0"/>
        </w:rPr>
        <w:t xml:space="preserve">Ementa: </w:t>
      </w:r>
    </w:p>
    <w:p w:rsidR="00000000" w:rsidDel="00000000" w:rsidP="00000000" w:rsidRDefault="00000000" w:rsidRPr="00000000" w14:paraId="00000174">
      <w:pPr>
        <w:spacing w:line="276" w:lineRule="auto"/>
        <w:rPr/>
      </w:pPr>
      <w:r w:rsidDel="00000000" w:rsidR="00000000" w:rsidRPr="00000000">
        <w:rPr>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175">
      <w:pPr>
        <w:spacing w:line="276" w:lineRule="auto"/>
        <w:rPr/>
      </w:pPr>
      <w:r w:rsidDel="00000000" w:rsidR="00000000" w:rsidRPr="00000000">
        <w:rPr>
          <w:rtl w:val="0"/>
        </w:rPr>
      </w:r>
    </w:p>
    <w:p w:rsidR="00000000" w:rsidDel="00000000" w:rsidP="00000000" w:rsidRDefault="00000000" w:rsidRPr="00000000" w14:paraId="00000176">
      <w:pPr>
        <w:spacing w:line="276" w:lineRule="auto"/>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77">
      <w:pPr>
        <w:numPr>
          <w:ilvl w:val="0"/>
          <w:numId w:val="11"/>
        </w:numPr>
        <w:spacing w:line="276" w:lineRule="auto"/>
        <w:ind w:left="283.46456692913375"/>
      </w:pPr>
      <w:r w:rsidDel="00000000" w:rsidR="00000000" w:rsidRPr="00000000">
        <w:rPr>
          <w:rtl w:val="0"/>
        </w:rPr>
        <w:t xml:space="preserve">TANENBAUM, Andrews S. </w:t>
      </w:r>
      <w:r w:rsidDel="00000000" w:rsidR="00000000" w:rsidRPr="00000000">
        <w:rPr>
          <w:b w:val="1"/>
          <w:rtl w:val="0"/>
        </w:rPr>
        <w:t xml:space="preserve">Redes de computadores</w:t>
      </w:r>
      <w:r w:rsidDel="00000000" w:rsidR="00000000" w:rsidRPr="00000000">
        <w:rPr>
          <w:rtl w:val="0"/>
        </w:rPr>
        <w:t xml:space="preserve">. 6.ed. Rio de Janeiro: Bookman, 2021. </w:t>
      </w:r>
    </w:p>
    <w:p w:rsidR="00000000" w:rsidDel="00000000" w:rsidP="00000000" w:rsidRDefault="00000000" w:rsidRPr="00000000" w14:paraId="00000178">
      <w:pPr>
        <w:numPr>
          <w:ilvl w:val="0"/>
          <w:numId w:val="11"/>
        </w:numPr>
        <w:spacing w:line="276" w:lineRule="auto"/>
        <w:ind w:left="283.46456692913375"/>
      </w:pPr>
      <w:r w:rsidDel="00000000" w:rsidR="00000000" w:rsidRPr="00000000">
        <w:rPr>
          <w:rtl w:val="0"/>
        </w:rPr>
        <w:t xml:space="preserve">WETHERALL / TANENBAUM. </w:t>
      </w:r>
      <w:r w:rsidDel="00000000" w:rsidR="00000000" w:rsidRPr="00000000">
        <w:rPr>
          <w:b w:val="1"/>
          <w:rtl w:val="0"/>
        </w:rPr>
        <w:t xml:space="preserve">Redes de Computadores</w:t>
      </w:r>
      <w:r w:rsidDel="00000000" w:rsidR="00000000" w:rsidRPr="00000000">
        <w:rPr>
          <w:rtl w:val="0"/>
        </w:rPr>
        <w:t xml:space="preserve">. 6. ed, São Paulo: Bookman, 2011</w:t>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83.46456692913375" w:right="0" w:hanging="283.46456692913375"/>
        <w:jc w:val="both"/>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pStyle w:val="Heading3"/>
        <w:rPr/>
      </w:pPr>
      <w:bookmarkStart w:colFirst="0" w:colLast="0" w:name="_o7eljz3j0e2t" w:id="31"/>
      <w:bookmarkEnd w:id="31"/>
      <w:r w:rsidDel="00000000" w:rsidR="00000000" w:rsidRPr="00000000">
        <w:br w:type="page"/>
      </w:r>
      <w:r w:rsidDel="00000000" w:rsidR="00000000" w:rsidRPr="00000000">
        <w:rPr>
          <w:rtl w:val="0"/>
        </w:rPr>
      </w:r>
    </w:p>
    <w:p w:rsidR="00000000" w:rsidDel="00000000" w:rsidP="00000000" w:rsidRDefault="00000000" w:rsidRPr="00000000" w14:paraId="0000017C">
      <w:pPr>
        <w:pStyle w:val="Heading3"/>
        <w:rPr>
          <w:color w:val="434343"/>
        </w:rPr>
      </w:pPr>
      <w:bookmarkStart w:colFirst="0" w:colLast="0" w:name="_fe72u8el9xm3" w:id="32"/>
      <w:bookmarkEnd w:id="32"/>
      <w:r w:rsidDel="00000000" w:rsidR="00000000" w:rsidRPr="00000000">
        <w:rPr>
          <w:color w:val="434343"/>
          <w:rtl w:val="0"/>
        </w:rPr>
        <w:t xml:space="preserve">Introdução à Administração de Redes</w:t>
      </w:r>
    </w:p>
    <w:p w:rsidR="00000000" w:rsidDel="00000000" w:rsidP="00000000" w:rsidRDefault="00000000" w:rsidRPr="00000000" w14:paraId="0000017D">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7E">
      <w:pPr>
        <w:rPr/>
      </w:pPr>
      <w:r w:rsidDel="00000000" w:rsidR="00000000" w:rsidRPr="00000000">
        <w:rPr>
          <w:rtl w:val="0"/>
        </w:rPr>
        <w:t xml:space="preserve">60 horas;</w:t>
      </w:r>
    </w:p>
    <w:p w:rsidR="00000000" w:rsidDel="00000000" w:rsidP="00000000" w:rsidRDefault="00000000" w:rsidRPr="00000000" w14:paraId="0000017F">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82">
      <w:pPr>
        <w:rPr/>
      </w:pPr>
      <w:r w:rsidDel="00000000" w:rsidR="00000000" w:rsidRPr="00000000">
        <w:rPr>
          <w:rtl w:val="0"/>
        </w:rPr>
        <w:t xml:space="preserve">Redes e Conectividade.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spacing w:after="0" w:before="0" w:line="276" w:lineRule="auto"/>
        <w:rPr/>
      </w:pPr>
      <w:r w:rsidDel="00000000" w:rsidR="00000000" w:rsidRPr="00000000">
        <w:rPr>
          <w:b w:val="1"/>
          <w:rtl w:val="0"/>
        </w:rPr>
        <w:t xml:space="preserve">Objetivos</w:t>
      </w:r>
      <w:r w:rsidDel="00000000" w:rsidR="00000000" w:rsidRPr="00000000">
        <w:rPr>
          <w:rtl w:val="0"/>
        </w:rPr>
        <w:t xml:space="preserve">: </w:t>
      </w:r>
    </w:p>
    <w:p w:rsidR="00000000" w:rsidDel="00000000" w:rsidP="00000000" w:rsidRDefault="00000000" w:rsidRPr="00000000" w14:paraId="00000185">
      <w:pPr>
        <w:spacing w:before="0" w:line="276" w:lineRule="auto"/>
        <w:rPr/>
      </w:pPr>
      <w:r w:rsidDel="00000000" w:rsidR="00000000" w:rsidRPr="00000000">
        <w:rPr>
          <w:rtl w:val="0"/>
        </w:rPr>
        <w:t xml:space="preserve">Desenvolver o conhecimento e as habilidades fundamentais sobre como instalar, configurar e solucionar problemas operacionais de uma rede de computadores por meio do uso de conceitos, padrões e atividades práticas. Esta disciplina apresentará uma visão de alto nível dos conceitos fundamentais que formam uma rede moderna, como protocolos, topologias, hardware e sistemas operacionais de rede.</w:t>
      </w:r>
    </w:p>
    <w:p w:rsidR="00000000" w:rsidDel="00000000" w:rsidP="00000000" w:rsidRDefault="00000000" w:rsidRPr="00000000" w14:paraId="00000186">
      <w:pPr>
        <w:spacing w:before="0" w:line="276" w:lineRule="auto"/>
        <w:rPr/>
      </w:pPr>
      <w:r w:rsidDel="00000000" w:rsidR="00000000" w:rsidRPr="00000000">
        <w:rPr>
          <w:rtl w:val="0"/>
        </w:rPr>
      </w:r>
    </w:p>
    <w:p w:rsidR="00000000" w:rsidDel="00000000" w:rsidP="00000000" w:rsidRDefault="00000000" w:rsidRPr="00000000" w14:paraId="00000187">
      <w:pPr>
        <w:spacing w:after="0" w:before="0" w:line="276" w:lineRule="auto"/>
        <w:rPr/>
      </w:pPr>
      <w:r w:rsidDel="00000000" w:rsidR="00000000" w:rsidRPr="00000000">
        <w:rPr>
          <w:rtl w:val="0"/>
        </w:rPr>
        <w:t xml:space="preserve">Ementa:</w:t>
      </w:r>
    </w:p>
    <w:p w:rsidR="00000000" w:rsidDel="00000000" w:rsidP="00000000" w:rsidRDefault="00000000" w:rsidRPr="00000000" w14:paraId="00000188">
      <w:pPr>
        <w:spacing w:line="276" w:lineRule="auto"/>
        <w:rPr/>
      </w:pPr>
      <w:r w:rsidDel="00000000" w:rsidR="00000000" w:rsidRPr="00000000">
        <w:rPr>
          <w:rtl w:val="0"/>
        </w:rPr>
        <w:t xml:space="preserve">Conceitos de rede fundamentais na indústria de tecnologia da informação; Contribuição da tecnologia de rede para uma operação de negócios;Compreender a contribuição da tecnologia de rede para uma operação de negócios;  instalação, configuração e operação de hardware e software de computador em um ambiente de rede; desenvolver planos de rede, implementar e gerenciar esses planos em um ambiente controlado por laboratório:  conceitos de computador e hardware de rede (terminais, componentes de rede e servidores).</w:t>
      </w:r>
    </w:p>
    <w:p w:rsidR="00000000" w:rsidDel="00000000" w:rsidP="00000000" w:rsidRDefault="00000000" w:rsidRPr="00000000" w14:paraId="00000189">
      <w:pPr>
        <w:spacing w:after="0" w:line="276" w:lineRule="auto"/>
        <w:rPr/>
      </w:pPr>
      <w:r w:rsidDel="00000000" w:rsidR="00000000" w:rsidRPr="00000000">
        <w:rPr>
          <w:rtl w:val="0"/>
        </w:rPr>
        <w:t xml:space="preserve">Bibliografia: </w:t>
      </w:r>
    </w:p>
    <w:p w:rsidR="00000000" w:rsidDel="00000000" w:rsidP="00000000" w:rsidRDefault="00000000" w:rsidRPr="00000000" w14:paraId="0000018A">
      <w:pPr>
        <w:numPr>
          <w:ilvl w:val="0"/>
          <w:numId w:val="19"/>
        </w:numPr>
        <w:spacing w:before="0" w:line="276" w:lineRule="auto"/>
        <w:ind w:left="720" w:hanging="360"/>
        <w:rPr/>
      </w:pPr>
      <w:r w:rsidDel="00000000" w:rsidR="00000000" w:rsidRPr="00000000">
        <w:rPr>
          <w:rtl w:val="0"/>
        </w:rPr>
        <w:t xml:space="preserve">TANENBAUM, Andrews S. </w:t>
      </w:r>
      <w:r w:rsidDel="00000000" w:rsidR="00000000" w:rsidRPr="00000000">
        <w:rPr>
          <w:b w:val="1"/>
          <w:rtl w:val="0"/>
        </w:rPr>
        <w:t xml:space="preserve">Redes de computadores</w:t>
      </w:r>
      <w:r w:rsidDel="00000000" w:rsidR="00000000" w:rsidRPr="00000000">
        <w:rPr>
          <w:rtl w:val="0"/>
        </w:rPr>
        <w:t xml:space="preserve">. 6.ed. Rio de Janeiro: Bookman,     2021. </w:t>
      </w:r>
    </w:p>
    <w:p w:rsidR="00000000" w:rsidDel="00000000" w:rsidP="00000000" w:rsidRDefault="00000000" w:rsidRPr="00000000" w14:paraId="0000018B">
      <w:pPr>
        <w:numPr>
          <w:ilvl w:val="0"/>
          <w:numId w:val="19"/>
        </w:numPr>
        <w:spacing w:line="276" w:lineRule="auto"/>
        <w:ind w:left="720" w:hanging="360"/>
        <w:rPr/>
      </w:pPr>
      <w:r w:rsidDel="00000000" w:rsidR="00000000" w:rsidRPr="00000000">
        <w:rPr>
          <w:rtl w:val="0"/>
        </w:rPr>
        <w:t xml:space="preserve">TANENBAUM, Andrew S; FEAMSTER, Nick; WETHERALL, David. </w:t>
      </w:r>
      <w:r w:rsidDel="00000000" w:rsidR="00000000" w:rsidRPr="00000000">
        <w:rPr>
          <w:b w:val="1"/>
          <w:rtl w:val="0"/>
        </w:rPr>
        <w:t xml:space="preserve">Redes de Computadores</w:t>
      </w:r>
      <w:r w:rsidDel="00000000" w:rsidR="00000000" w:rsidRPr="00000000">
        <w:rPr>
          <w:rtl w:val="0"/>
        </w:rPr>
        <w:t xml:space="preserve">. 6. ed. Rio de Janeiro: Bookman, 2021.</w:t>
      </w:r>
    </w:p>
    <w:p w:rsidR="00000000" w:rsidDel="00000000" w:rsidP="00000000" w:rsidRDefault="00000000" w:rsidRPr="00000000" w14:paraId="0000018C">
      <w:pPr>
        <w:numPr>
          <w:ilvl w:val="0"/>
          <w:numId w:val="19"/>
        </w:numPr>
        <w:spacing w:line="276" w:lineRule="auto"/>
        <w:ind w:left="720" w:hanging="360"/>
        <w:rPr/>
      </w:pPr>
      <w:r w:rsidDel="00000000" w:rsidR="00000000" w:rsidRPr="00000000">
        <w:rPr>
          <w:b w:val="1"/>
          <w:rtl w:val="0"/>
        </w:rPr>
        <w:t xml:space="preserve">Network+ Guide to Networks</w:t>
      </w:r>
      <w:r w:rsidDel="00000000" w:rsidR="00000000" w:rsidRPr="00000000">
        <w:rPr>
          <w:rtl w:val="0"/>
        </w:rPr>
        <w:t xml:space="preserve">. 8a ed. Cengage Learning,  2018.</w:t>
      </w:r>
    </w:p>
    <w:p w:rsidR="00000000" w:rsidDel="00000000" w:rsidP="00000000" w:rsidRDefault="00000000" w:rsidRPr="00000000" w14:paraId="0000018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rPr>
          <w:color w:val="434343"/>
          <w:sz w:val="22"/>
          <w:szCs w:val="22"/>
        </w:rPr>
      </w:pPr>
      <w:bookmarkStart w:colFirst="0" w:colLast="0" w:name="_fwoh698drfyx" w:id="33"/>
      <w:bookmarkEnd w:id="33"/>
      <w:r w:rsidDel="00000000" w:rsidR="00000000" w:rsidRPr="00000000">
        <w:rPr>
          <w:rtl w:val="0"/>
        </w:rPr>
      </w:r>
    </w:p>
    <w:p w:rsidR="00000000" w:rsidDel="00000000" w:rsidP="00000000" w:rsidRDefault="00000000" w:rsidRPr="00000000" w14:paraId="0000018E">
      <w:pPr>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3"/>
        <w:rPr/>
      </w:pPr>
      <w:bookmarkStart w:colFirst="0" w:colLast="0" w:name="_q02e8uhszjxm" w:id="34"/>
      <w:bookmarkEnd w:id="34"/>
      <w:r w:rsidDel="00000000" w:rsidR="00000000" w:rsidRPr="00000000">
        <w:rPr>
          <w:rtl w:val="0"/>
        </w:rPr>
        <w:t xml:space="preserve">Aplicações e Serviços de Rede</w:t>
      </w:r>
      <w:r w:rsidDel="00000000" w:rsidR="00000000" w:rsidRPr="00000000">
        <w:rPr>
          <w:rtl w:val="0"/>
        </w:rPr>
      </w:r>
    </w:p>
    <w:p w:rsidR="00000000" w:rsidDel="00000000" w:rsidP="00000000" w:rsidRDefault="00000000" w:rsidRPr="00000000" w14:paraId="00000190">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91">
      <w:pPr>
        <w:rPr/>
      </w:pPr>
      <w:r w:rsidDel="00000000" w:rsidR="00000000" w:rsidRPr="00000000">
        <w:rPr>
          <w:rtl w:val="0"/>
        </w:rPr>
        <w:t xml:space="preserve">60 horas;</w:t>
      </w:r>
    </w:p>
    <w:p w:rsidR="00000000" w:rsidDel="00000000" w:rsidP="00000000" w:rsidRDefault="00000000" w:rsidRPr="00000000" w14:paraId="00000192">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95">
      <w:pPr>
        <w:rPr/>
      </w:pPr>
      <w:r w:rsidDel="00000000" w:rsidR="00000000" w:rsidRPr="00000000">
        <w:rPr>
          <w:rtl w:val="0"/>
        </w:rPr>
        <w:t xml:space="preserve">Redes e Conectividade;</w:t>
      </w:r>
    </w:p>
    <w:p w:rsidR="00000000" w:rsidDel="00000000" w:rsidP="00000000" w:rsidRDefault="00000000" w:rsidRPr="00000000" w14:paraId="00000196">
      <w:pPr>
        <w:rPr/>
      </w:pPr>
      <w:r w:rsidDel="00000000" w:rsidR="00000000" w:rsidRPr="00000000">
        <w:rPr>
          <w:rtl w:val="0"/>
        </w:rPr>
        <w:t xml:space="preserve">Introdução à Administração de Redes.</w:t>
      </w:r>
    </w:p>
    <w:p w:rsidR="00000000" w:rsidDel="00000000" w:rsidP="00000000" w:rsidRDefault="00000000" w:rsidRPr="00000000" w14:paraId="00000197">
      <w:pPr>
        <w:rPr>
          <w:color w:val="ff0000"/>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Objetivos:</w:t>
      </w:r>
    </w:p>
    <w:p w:rsidR="00000000" w:rsidDel="00000000" w:rsidP="00000000" w:rsidRDefault="00000000" w:rsidRPr="00000000" w14:paraId="00000199">
      <w:pPr>
        <w:rPr/>
      </w:pPr>
      <w:r w:rsidDel="00000000" w:rsidR="00000000" w:rsidRPr="00000000">
        <w:rPr>
          <w:rtl w:val="0"/>
        </w:rPr>
        <w:t xml:space="preserve">Possibilitar a configuração operacional dos principais componentes da rede; Conseguir avaliar conceitos de conectividade em redes locais e remotas; Descrever e utilizar as principais ferramentas de apoio para configuração e testes de conectividade (FTP, SSH, SCP, Ping, entre outros); Saber identificar, descrever e configurar serviços de suporte de rede local (DCHP, DNS, NTP, SMB, NAT/PAT/SNAT, WINS, entre outros); Diagnosticar e reparar problemas de conectividade; Utilizar corretamente técnicas e ferramentas que possibilitem o monitoramento  da rede para manter seu desempenho e disponibilidade.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b w:val="1"/>
        </w:rPr>
      </w:pPr>
      <w:r w:rsidDel="00000000" w:rsidR="00000000" w:rsidRPr="00000000">
        <w:rPr>
          <w:b w:val="1"/>
          <w:rtl w:val="0"/>
        </w:rPr>
        <w:t xml:space="preserve">Ementa: </w:t>
      </w:r>
    </w:p>
    <w:p w:rsidR="00000000" w:rsidDel="00000000" w:rsidP="00000000" w:rsidRDefault="00000000" w:rsidRPr="00000000" w14:paraId="0000019C">
      <w:pPr>
        <w:spacing w:after="0" w:before="0" w:lineRule="auto"/>
        <w:ind w:left="0" w:firstLine="0"/>
        <w:rPr/>
      </w:pPr>
      <w:r w:rsidDel="00000000" w:rsidR="00000000" w:rsidRPr="00000000">
        <w:rPr>
          <w:rtl w:val="0"/>
        </w:rPr>
        <w:t xml:space="preserve">Esta disciplina tem seu foco nos principais módulos de rede e aplicações fundamentais para qualquer equipamento ou computador associado a uma rede de computadores. A disciplina permitirá desde a configuração de designs de rede, até a pesquisa e solução de problemas, bem como a revisão de conceitos fundamentais da automação de atividades básicas, através de uma abordagem prática da configuração e utilização destes principais módulos de suporte.</w:t>
      </w:r>
      <w:r w:rsidDel="00000000" w:rsidR="00000000" w:rsidRPr="00000000">
        <w:rPr>
          <w:rtl w:val="0"/>
        </w:rPr>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9F">
      <w:pPr>
        <w:numPr>
          <w:ilvl w:val="0"/>
          <w:numId w:val="22"/>
        </w:numPr>
        <w:ind w:left="850.3937007874017" w:hanging="360"/>
        <w:rPr>
          <w:u w:val="none"/>
        </w:rPr>
      </w:pPr>
      <w:r w:rsidDel="00000000" w:rsidR="00000000" w:rsidRPr="00000000">
        <w:rPr>
          <w:rtl w:val="0"/>
        </w:rPr>
        <w:t xml:space="preserve">FALL, Kevin R; STEVEN, W. Richard. </w:t>
      </w:r>
      <w:r w:rsidDel="00000000" w:rsidR="00000000" w:rsidRPr="00000000">
        <w:rPr>
          <w:b w:val="1"/>
          <w:rtl w:val="0"/>
        </w:rPr>
        <w:t xml:space="preserve">TCP/IP Illustrated, Volume 1</w:t>
      </w:r>
      <w:r w:rsidDel="00000000" w:rsidR="00000000" w:rsidRPr="00000000">
        <w:rPr>
          <w:rtl w:val="0"/>
        </w:rPr>
        <w:t xml:space="preserve">: The Protocols. 2a ed. Boston (MA): </w:t>
      </w:r>
      <w:r w:rsidDel="00000000" w:rsidR="00000000" w:rsidRPr="00000000">
        <w:rPr>
          <w:color w:val="0f1111"/>
          <w:highlight w:val="white"/>
          <w:rtl w:val="0"/>
        </w:rPr>
        <w:t xml:space="preserve">Addison-Wesley, 2012.</w:t>
      </w:r>
      <w:r w:rsidDel="00000000" w:rsidR="00000000" w:rsidRPr="00000000">
        <w:rPr>
          <w:rtl w:val="0"/>
        </w:rPr>
      </w:r>
    </w:p>
    <w:p w:rsidR="00000000" w:rsidDel="00000000" w:rsidP="00000000" w:rsidRDefault="00000000" w:rsidRPr="00000000" w14:paraId="000001A0">
      <w:pPr>
        <w:numPr>
          <w:ilvl w:val="0"/>
          <w:numId w:val="22"/>
        </w:numPr>
        <w:ind w:left="850.3937007874017" w:hanging="360"/>
      </w:pPr>
      <w:r w:rsidDel="00000000" w:rsidR="00000000" w:rsidRPr="00000000">
        <w:rPr>
          <w:rtl w:val="0"/>
        </w:rPr>
        <w:t xml:space="preserve">COMER, Douglas E. </w:t>
      </w:r>
      <w:r w:rsidDel="00000000" w:rsidR="00000000" w:rsidRPr="00000000">
        <w:rPr>
          <w:b w:val="1"/>
          <w:rtl w:val="0"/>
        </w:rPr>
        <w:t xml:space="preserve">Internetworking with TCP/IP, Volume 1</w:t>
      </w:r>
      <w:r w:rsidDel="00000000" w:rsidR="00000000" w:rsidRPr="00000000">
        <w:rPr>
          <w:rtl w:val="0"/>
        </w:rPr>
        <w:t xml:space="preserve">: Principles, Protocols, and Architecture. 6a ed. Boston (MA): </w:t>
      </w:r>
      <w:r w:rsidDel="00000000" w:rsidR="00000000" w:rsidRPr="00000000">
        <w:rPr>
          <w:color w:val="0f1111"/>
          <w:highlight w:val="white"/>
          <w:rtl w:val="0"/>
        </w:rPr>
        <w:t xml:space="preserve">Addison-Wesley, 2013.</w:t>
      </w:r>
      <w:r w:rsidDel="00000000" w:rsidR="00000000" w:rsidRPr="00000000">
        <w:rPr>
          <w:rtl w:val="0"/>
        </w:rPr>
      </w:r>
    </w:p>
    <w:p w:rsidR="00000000" w:rsidDel="00000000" w:rsidP="00000000" w:rsidRDefault="00000000" w:rsidRPr="00000000" w14:paraId="000001A1">
      <w:pPr>
        <w:numPr>
          <w:ilvl w:val="0"/>
          <w:numId w:val="22"/>
        </w:numPr>
        <w:ind w:left="850.3937007874017" w:hanging="360"/>
      </w:pPr>
      <w:r w:rsidDel="00000000" w:rsidR="00000000" w:rsidRPr="00000000">
        <w:rPr>
          <w:rtl w:val="0"/>
        </w:rPr>
        <w:t xml:space="preserve">TANENBAUM, Andrew S; FEAMSTER, Nick; WETHERALL, David. </w:t>
      </w:r>
      <w:r w:rsidDel="00000000" w:rsidR="00000000" w:rsidRPr="00000000">
        <w:rPr>
          <w:b w:val="1"/>
          <w:rtl w:val="0"/>
        </w:rPr>
        <w:t xml:space="preserve">Redes de Computadores</w:t>
      </w:r>
      <w:r w:rsidDel="00000000" w:rsidR="00000000" w:rsidRPr="00000000">
        <w:rPr>
          <w:rtl w:val="0"/>
        </w:rPr>
        <w:t xml:space="preserve">. 6. ed, Rio de Janeiro: Bookman, 2021.</w:t>
      </w:r>
    </w:p>
    <w:p w:rsidR="00000000" w:rsidDel="00000000" w:rsidP="00000000" w:rsidRDefault="00000000" w:rsidRPr="00000000" w14:paraId="000001A2">
      <w:pPr>
        <w:numPr>
          <w:ilvl w:val="0"/>
          <w:numId w:val="22"/>
        </w:numPr>
        <w:ind w:left="850.3937007874017" w:hanging="360"/>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br w:type="page"/>
      </w:r>
      <w:r w:rsidDel="00000000" w:rsidR="00000000" w:rsidRPr="00000000">
        <w:rPr>
          <w:rtl w:val="0"/>
        </w:rPr>
      </w:r>
    </w:p>
    <w:p w:rsidR="00000000" w:rsidDel="00000000" w:rsidP="00000000" w:rsidRDefault="00000000" w:rsidRPr="00000000" w14:paraId="000001A6">
      <w:pPr>
        <w:pStyle w:val="Heading3"/>
        <w:rPr/>
      </w:pPr>
      <w:bookmarkStart w:colFirst="0" w:colLast="0" w:name="_lz07rayomgak" w:id="35"/>
      <w:bookmarkEnd w:id="35"/>
      <w:r w:rsidDel="00000000" w:rsidR="00000000" w:rsidRPr="00000000">
        <w:rPr>
          <w:rtl w:val="0"/>
        </w:rPr>
        <w:t xml:space="preserve">Introdução à Dispositivos de Interconectividade</w:t>
      </w:r>
    </w:p>
    <w:p w:rsidR="00000000" w:rsidDel="00000000" w:rsidP="00000000" w:rsidRDefault="00000000" w:rsidRPr="00000000" w14:paraId="000001A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A8">
      <w:pPr>
        <w:rPr/>
      </w:pPr>
      <w:r w:rsidDel="00000000" w:rsidR="00000000" w:rsidRPr="00000000">
        <w:rPr>
          <w:rtl w:val="0"/>
        </w:rPr>
        <w:t xml:space="preserve">60 horas;</w:t>
      </w:r>
    </w:p>
    <w:p w:rsidR="00000000" w:rsidDel="00000000" w:rsidP="00000000" w:rsidRDefault="00000000" w:rsidRPr="00000000" w14:paraId="000001A9">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AC">
      <w:pPr>
        <w:rPr/>
      </w:pPr>
      <w:r w:rsidDel="00000000" w:rsidR="00000000" w:rsidRPr="00000000">
        <w:rPr>
          <w:rtl w:val="0"/>
        </w:rPr>
        <w:t xml:space="preserve">Introdução à Computação;</w:t>
      </w:r>
    </w:p>
    <w:p w:rsidR="00000000" w:rsidDel="00000000" w:rsidP="00000000" w:rsidRDefault="00000000" w:rsidRPr="00000000" w14:paraId="000001AD">
      <w:pPr>
        <w:rPr/>
      </w:pPr>
      <w:r w:rsidDel="00000000" w:rsidR="00000000" w:rsidRPr="00000000">
        <w:rPr>
          <w:rtl w:val="0"/>
        </w:rPr>
        <w:t xml:space="preserve">Redes e Conectividade.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b w:val="1"/>
          <w:rtl w:val="0"/>
        </w:rPr>
        <w:t xml:space="preserve">Objetivos:</w:t>
      </w:r>
    </w:p>
    <w:p w:rsidR="00000000" w:rsidDel="00000000" w:rsidP="00000000" w:rsidRDefault="00000000" w:rsidRPr="00000000" w14:paraId="000001B0">
      <w:pPr>
        <w:ind w:left="0" w:firstLine="0"/>
        <w:rPr>
          <w:color w:val="ff0000"/>
        </w:rPr>
      </w:pPr>
      <w:r w:rsidDel="00000000" w:rsidR="00000000" w:rsidRPr="00000000">
        <w:rPr>
          <w:rtl w:val="0"/>
        </w:rPr>
        <w:t xml:space="preserve">Identificar e explicar os papéis e funções dos equipamentos de conectividade e hardware relacionado; Identificar diferentes modelos de switchs e roteadores e suas interfaces; Identificar diferentes modelos de Pontos de Acesso e Firewalls; Identificar e descrever componentes acessórios comumente usados (Controladoras, Servidores e EndPoints); Compreender o Software Operação </w:t>
      </w:r>
      <w:r w:rsidDel="00000000" w:rsidR="00000000" w:rsidRPr="00000000">
        <w:rPr>
          <w:rtl w:val="0"/>
        </w:rPr>
        <w:t xml:space="preserve">(SO)</w:t>
      </w:r>
      <w:r w:rsidDel="00000000" w:rsidR="00000000" w:rsidRPr="00000000">
        <w:rPr>
          <w:rtl w:val="0"/>
        </w:rPr>
        <w:t xml:space="preserve"> do dispositivo; Descrever funções do SO do dispositivo por linha de comando (CLI); Utilizar e interpretar comandos básicos do SO do dispositivo; Conhecer as funções e utilizar Serviços Relacionados; Gerenciar configurações por meio da porta do console e do programa de terminal; Executar backup, atualização ou downgrade do SO usando TFTP, FTP, XMODEM, tftpdnld e armazenamento USB.</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b w:val="1"/>
        </w:rPr>
      </w:pPr>
      <w:r w:rsidDel="00000000" w:rsidR="00000000" w:rsidRPr="00000000">
        <w:rPr>
          <w:b w:val="1"/>
          <w:rtl w:val="0"/>
        </w:rPr>
        <w:t xml:space="preserve">Ementa: </w:t>
      </w:r>
    </w:p>
    <w:p w:rsidR="00000000" w:rsidDel="00000000" w:rsidP="00000000" w:rsidRDefault="00000000" w:rsidRPr="00000000" w14:paraId="000001B3">
      <w:pPr>
        <w:spacing w:after="0" w:before="0" w:lineRule="auto"/>
        <w:ind w:left="0" w:firstLine="0"/>
        <w:rPr/>
      </w:pPr>
      <w:r w:rsidDel="00000000" w:rsidR="00000000" w:rsidRPr="00000000">
        <w:rPr>
          <w:rtl w:val="0"/>
        </w:rPr>
        <w:t xml:space="preserve">E</w:t>
      </w:r>
      <w:r w:rsidDel="00000000" w:rsidR="00000000" w:rsidRPr="00000000">
        <w:rPr>
          <w:rtl w:val="0"/>
        </w:rPr>
        <w:t xml:space="preserve">sta disciplina buscará fornecer uma compreensão introdutória das tecnologias, conceitos e terminologia de rede. Este curso se concentra em equipamentos e tecnologias usadas em LANs e WANs. Abrangerá, também, as topologias de rede usadas atualmente e permitirá o desenvolvimento da documentação e o projeto de uma rede usando essas topologias. O curso apresentará uma variedade de equipamentos de rede, incluindo clientes (</w:t>
      </w:r>
      <w:r w:rsidDel="00000000" w:rsidR="00000000" w:rsidRPr="00000000">
        <w:rPr>
          <w:i w:val="1"/>
          <w:rtl w:val="0"/>
        </w:rPr>
        <w:t xml:space="preserve">endpoints</w:t>
      </w:r>
      <w:r w:rsidDel="00000000" w:rsidR="00000000" w:rsidRPr="00000000">
        <w:rPr>
          <w:rtl w:val="0"/>
        </w:rPr>
        <w:t xml:space="preserve">), servidores, roteadores, switches e NICs. As arquiteturas de LAN serão discutidas, incluindo Ethernet, Token Ring e FDDI, bem como tecnologias de rede de área ampla e tecnologias de acesso remoto. Este curso termina com uma introdução aos fundamentos de rede sem fio e computação portátil. Atividades práticas de configuração, planejamento e implementação de tecnologias envolvidas na gestão e resolução de problemas de uma rede, serão apresentadas para consolidar o conhecimento ao final de cada tema abordado.</w:t>
      </w:r>
      <w:r w:rsidDel="00000000" w:rsidR="00000000" w:rsidRPr="00000000">
        <w:rPr>
          <w:rtl w:val="0"/>
        </w:rPr>
      </w:r>
    </w:p>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B6">
      <w:pPr>
        <w:numPr>
          <w:ilvl w:val="0"/>
          <w:numId w:val="22"/>
        </w:numPr>
        <w:ind w:left="855" w:hanging="360"/>
        <w:rPr>
          <w:u w:val="none"/>
        </w:rPr>
      </w:pPr>
      <w:r w:rsidDel="00000000" w:rsidR="00000000" w:rsidRPr="00000000">
        <w:rPr>
          <w:rtl w:val="0"/>
        </w:rPr>
        <w:t xml:space="preserve">WHITE, Curt. </w:t>
      </w:r>
      <w:r w:rsidDel="00000000" w:rsidR="00000000" w:rsidRPr="00000000">
        <w:rPr>
          <w:b w:val="1"/>
          <w:rtl w:val="0"/>
        </w:rPr>
        <w:t xml:space="preserve">Redes de computadores e comunicação de dados</w:t>
      </w:r>
      <w:r w:rsidDel="00000000" w:rsidR="00000000" w:rsidRPr="00000000">
        <w:rPr>
          <w:rtl w:val="0"/>
        </w:rPr>
        <w:t xml:space="preserve">. </w:t>
      </w:r>
      <w:r w:rsidDel="00000000" w:rsidR="00000000" w:rsidRPr="00000000">
        <w:rPr>
          <w:rtl w:val="0"/>
        </w:rPr>
        <w:t xml:space="preserve">Boston: Cengage Learning</w:t>
      </w:r>
      <w:r w:rsidDel="00000000" w:rsidR="00000000" w:rsidRPr="00000000">
        <w:rPr>
          <w:color w:val="0f1111"/>
          <w:highlight w:val="white"/>
          <w:rtl w:val="0"/>
        </w:rPr>
        <w:t xml:space="preserve">, 2011. </w:t>
      </w:r>
      <w:r w:rsidDel="00000000" w:rsidR="00000000" w:rsidRPr="00000000">
        <w:rPr>
          <w:rtl w:val="0"/>
        </w:rPr>
      </w:r>
    </w:p>
    <w:p w:rsidR="00000000" w:rsidDel="00000000" w:rsidP="00000000" w:rsidRDefault="00000000" w:rsidRPr="00000000" w14:paraId="000001B7">
      <w:pPr>
        <w:numPr>
          <w:ilvl w:val="0"/>
          <w:numId w:val="22"/>
        </w:numPr>
        <w:ind w:left="855" w:hanging="360"/>
        <w:jc w:val="left"/>
      </w:pPr>
      <w:r w:rsidDel="00000000" w:rsidR="00000000" w:rsidRPr="00000000">
        <w:rPr>
          <w:rtl w:val="0"/>
        </w:rPr>
        <w:t xml:space="preserve">FILIPPETTI, Marco Aurélio. </w:t>
      </w:r>
      <w:r w:rsidDel="00000000" w:rsidR="00000000" w:rsidRPr="00000000">
        <w:rPr>
          <w:b w:val="1"/>
          <w:rtl w:val="0"/>
        </w:rPr>
        <w:t xml:space="preserve">CCNA 6.0</w:t>
      </w:r>
      <w:r w:rsidDel="00000000" w:rsidR="00000000" w:rsidRPr="00000000">
        <w:rPr>
          <w:rtl w:val="0"/>
        </w:rPr>
        <w:t xml:space="preserve">: guia completo de estudo. 2a ed. São Paulo: Alta Books, 2019.</w:t>
      </w:r>
    </w:p>
    <w:p w:rsidR="00000000" w:rsidDel="00000000" w:rsidP="00000000" w:rsidRDefault="00000000" w:rsidRPr="00000000" w14:paraId="000001B8">
      <w:pPr>
        <w:numPr>
          <w:ilvl w:val="0"/>
          <w:numId w:val="22"/>
        </w:numPr>
        <w:ind w:left="855" w:hanging="360"/>
        <w:jc w:val="left"/>
      </w:pPr>
      <w:r w:rsidDel="00000000" w:rsidR="00000000" w:rsidRPr="00000000">
        <w:rPr>
          <w:rtl w:val="0"/>
        </w:rPr>
        <w:t xml:space="preserve">ODOM, Wendell. </w:t>
      </w:r>
      <w:r w:rsidDel="00000000" w:rsidR="00000000" w:rsidRPr="00000000">
        <w:rPr>
          <w:b w:val="1"/>
          <w:rtl w:val="0"/>
        </w:rPr>
        <w:t xml:space="preserve">CCNA 200-301 Official Cert Guide Library</w:t>
      </w:r>
      <w:r w:rsidDel="00000000" w:rsidR="00000000" w:rsidRPr="00000000">
        <w:rPr>
          <w:rtl w:val="0"/>
        </w:rPr>
        <w:t xml:space="preserve">: Advance Your It Career with Hands-On Learning. 1a ed. Indianapolis: Cisco Press, 2019.</w:t>
      </w:r>
    </w:p>
    <w:p w:rsidR="00000000" w:rsidDel="00000000" w:rsidP="00000000" w:rsidRDefault="00000000" w:rsidRPr="00000000" w14:paraId="000001B9">
      <w:pPr>
        <w:numPr>
          <w:ilvl w:val="0"/>
          <w:numId w:val="22"/>
        </w:numPr>
        <w:ind w:left="855" w:hanging="360"/>
      </w:pPr>
      <w:r w:rsidDel="00000000" w:rsidR="00000000" w:rsidRPr="00000000">
        <w:rPr>
          <w:rtl w:val="0"/>
        </w:rPr>
        <w:t xml:space="preserve">BRITO, Samuel H. B.</w:t>
      </w:r>
      <w:r w:rsidDel="00000000" w:rsidR="00000000" w:rsidRPr="00000000">
        <w:rPr>
          <w:b w:val="1"/>
          <w:rtl w:val="0"/>
        </w:rPr>
        <w:t xml:space="preserve"> Laboratórios de Tecnologias Cisco em Infraestrutura de Redes</w:t>
      </w:r>
      <w:r w:rsidDel="00000000" w:rsidR="00000000" w:rsidRPr="00000000">
        <w:rPr>
          <w:rtl w:val="0"/>
        </w:rPr>
        <w:t xml:space="preserve">. 2a ed. São Paulo: Novatec Editora, 2014.</w:t>
      </w:r>
    </w:p>
    <w:p w:rsidR="00000000" w:rsidDel="00000000" w:rsidP="00000000" w:rsidRDefault="00000000" w:rsidRPr="00000000" w14:paraId="000001BA">
      <w:pPr>
        <w:rPr/>
      </w:pP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3"/>
        <w:rPr/>
      </w:pPr>
      <w:bookmarkStart w:colFirst="0" w:colLast="0" w:name="_73318jke20d3" w:id="36"/>
      <w:bookmarkEnd w:id="36"/>
      <w:r w:rsidDel="00000000" w:rsidR="00000000" w:rsidRPr="00000000">
        <w:rPr>
          <w:rtl w:val="0"/>
        </w:rPr>
        <w:t xml:space="preserve">Cabeamento Estruturado</w:t>
      </w:r>
    </w:p>
    <w:p w:rsidR="00000000" w:rsidDel="00000000" w:rsidP="00000000" w:rsidRDefault="00000000" w:rsidRPr="00000000" w14:paraId="000001BC">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BD">
      <w:pPr>
        <w:rPr/>
      </w:pPr>
      <w:r w:rsidDel="00000000" w:rsidR="00000000" w:rsidRPr="00000000">
        <w:rPr>
          <w:rtl w:val="0"/>
        </w:rPr>
        <w:t xml:space="preserve">60 horas;</w:t>
      </w:r>
    </w:p>
    <w:p w:rsidR="00000000" w:rsidDel="00000000" w:rsidP="00000000" w:rsidRDefault="00000000" w:rsidRPr="00000000" w14:paraId="000001BE">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C1">
      <w:pPr>
        <w:rPr>
          <w:i w:val="1"/>
        </w:rPr>
      </w:pPr>
      <w:r w:rsidDel="00000000" w:rsidR="00000000" w:rsidRPr="00000000">
        <w:rPr>
          <w:rtl w:val="0"/>
        </w:rPr>
        <w:t xml:space="preserve">Redes e Conectividade.</w:t>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Objetivos:</w:t>
      </w:r>
    </w:p>
    <w:p w:rsidR="00000000" w:rsidDel="00000000" w:rsidP="00000000" w:rsidRDefault="00000000" w:rsidRPr="00000000" w14:paraId="000001C4">
      <w:pPr>
        <w:spacing w:after="0" w:lineRule="auto"/>
        <w:ind w:left="0" w:firstLine="0"/>
        <w:rPr/>
      </w:pPr>
      <w:r w:rsidDel="00000000" w:rsidR="00000000" w:rsidRPr="00000000">
        <w:rPr>
          <w:rtl w:val="0"/>
        </w:rPr>
        <w:t xml:space="preserve">Descrever a função de um cabo de dados e a transmissão que passa por ele; Determinar os padrões e restrições de cabeamento relevantes para uma determinada aplicação ou projeto; Analisar diferentes componentes do sistema de cabos para diferentes topologias; Comparar o cabo de cobre com o cabo de fibra ótica; Identificar as ferramentas comuns de cabeamento e os conectores de cabo necessários para a instalação do sistema de cabeamento; Analisar diferentes tipos de equipamentos e interfaces de rede; Analisar diferentes tipos de redes sem fio seus requisitos e funcionalidades; Documentar um projeto de cabeamento (</w:t>
      </w:r>
      <w:r w:rsidDel="00000000" w:rsidR="00000000" w:rsidRPr="00000000">
        <w:rPr>
          <w:i w:val="1"/>
          <w:rtl w:val="0"/>
        </w:rPr>
        <w:t xml:space="preserve">as-built</w:t>
      </w:r>
      <w:r w:rsidDel="00000000" w:rsidR="00000000" w:rsidRPr="00000000">
        <w:rPr>
          <w:rtl w:val="0"/>
        </w:rPr>
        <w:t xml:space="preserve">) usando os documentos e diagramas padrão da indústria; Projetar um sistema de cabeamento para uma determinada aplicação ou projeto; Certificar um sistema de cabos por meio de testes; Descrever a constituição de uma fibra óptica e exemplificar suas aplicações.</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Ementa: </w:t>
      </w:r>
    </w:p>
    <w:p w:rsidR="00000000" w:rsidDel="00000000" w:rsidP="00000000" w:rsidRDefault="00000000" w:rsidRPr="00000000" w14:paraId="000001C7">
      <w:pPr>
        <w:spacing w:after="0" w:lineRule="auto"/>
        <w:ind w:left="0" w:firstLine="0"/>
        <w:rPr/>
      </w:pPr>
      <w:r w:rsidDel="00000000" w:rsidR="00000000" w:rsidRPr="00000000">
        <w:rPr>
          <w:rtl w:val="0"/>
        </w:rPr>
        <w:t xml:space="preserve">Esta disciplina prevê o estudo dos padrões e práticas da indústria envolvidos no cabeamento de uma rede de computadores, incluindo especificações de mídia e protocolo, topologias de conexão, instalação, teste e solução de problemas.</w:t>
      </w:r>
      <w:r w:rsidDel="00000000" w:rsidR="00000000" w:rsidRPr="00000000">
        <w:rPr>
          <w:rtl w:val="0"/>
        </w:rPr>
      </w:r>
    </w:p>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CA">
      <w:pPr>
        <w:numPr>
          <w:ilvl w:val="0"/>
          <w:numId w:val="4"/>
        </w:numPr>
        <w:ind w:left="720" w:hanging="360"/>
        <w:rPr>
          <w:u w:val="none"/>
        </w:rPr>
      </w:pPr>
      <w:r w:rsidDel="00000000" w:rsidR="00000000" w:rsidRPr="00000000">
        <w:rPr>
          <w:rtl w:val="0"/>
        </w:rPr>
        <w:t xml:space="preserve">MARIN, Paulo Sérgio. </w:t>
      </w:r>
      <w:r w:rsidDel="00000000" w:rsidR="00000000" w:rsidRPr="00000000">
        <w:rPr>
          <w:b w:val="1"/>
          <w:rtl w:val="0"/>
        </w:rPr>
        <w:t xml:space="preserve">Cabeamento Estruturado</w:t>
      </w:r>
      <w:r w:rsidDel="00000000" w:rsidR="00000000" w:rsidRPr="00000000">
        <w:rPr>
          <w:rtl w:val="0"/>
        </w:rPr>
        <w:t xml:space="preserve"> - Série Eixos. 1a ed. São Paulo: Editora Érica, 2020.</w:t>
      </w:r>
    </w:p>
    <w:p w:rsidR="00000000" w:rsidDel="00000000" w:rsidP="00000000" w:rsidRDefault="00000000" w:rsidRPr="00000000" w14:paraId="000001CB">
      <w:pPr>
        <w:numPr>
          <w:ilvl w:val="0"/>
          <w:numId w:val="4"/>
        </w:numPr>
        <w:spacing w:after="0" w:afterAutospacing="0" w:lineRule="auto"/>
        <w:ind w:left="720" w:hanging="360"/>
        <w:rPr>
          <w:u w:val="none"/>
        </w:rPr>
      </w:pPr>
      <w:r w:rsidDel="00000000" w:rsidR="00000000" w:rsidRPr="00000000">
        <w:rPr>
          <w:rtl w:val="0"/>
        </w:rPr>
        <w:t xml:space="preserve">FEY, Ademar Felipe; GAUER, Raul Ricardo. </w:t>
      </w:r>
      <w:r w:rsidDel="00000000" w:rsidR="00000000" w:rsidRPr="00000000">
        <w:rPr>
          <w:b w:val="1"/>
          <w:rtl w:val="0"/>
        </w:rPr>
        <w:t xml:space="preserve">Cabeamento Estruturado</w:t>
      </w:r>
      <w:r w:rsidDel="00000000" w:rsidR="00000000" w:rsidRPr="00000000">
        <w:rPr>
          <w:rtl w:val="0"/>
        </w:rPr>
        <w:t xml:space="preserve">: da Teoria à Prática. 4a ed. Caxias do Sul: </w:t>
      </w:r>
      <w:r w:rsidDel="00000000" w:rsidR="00000000" w:rsidRPr="00000000">
        <w:rPr>
          <w:highlight w:val="white"/>
          <w:rtl w:val="0"/>
        </w:rPr>
        <w:t xml:space="preserve">Ademar Felipe Fey, </w:t>
      </w:r>
      <w:r w:rsidDel="00000000" w:rsidR="00000000" w:rsidRPr="00000000">
        <w:rPr>
          <w:rtl w:val="0"/>
        </w:rPr>
        <w:t xml:space="preserve">2016.</w:t>
      </w:r>
    </w:p>
    <w:p w:rsidR="00000000" w:rsidDel="00000000" w:rsidP="00000000" w:rsidRDefault="00000000" w:rsidRPr="00000000" w14:paraId="000001CC">
      <w:pPr>
        <w:numPr>
          <w:ilvl w:val="0"/>
          <w:numId w:val="4"/>
        </w:numPr>
        <w:spacing w:after="0" w:afterAutospacing="0" w:lineRule="auto"/>
        <w:ind w:left="720" w:hanging="360"/>
        <w:rPr>
          <w:u w:val="none"/>
        </w:rPr>
      </w:pPr>
      <w:r w:rsidDel="00000000" w:rsidR="00000000" w:rsidRPr="00000000">
        <w:rPr>
          <w:rtl w:val="0"/>
        </w:rPr>
        <w:t xml:space="preserve">OLIVIERO, Andrew; WOODWARD, Bill. </w:t>
      </w:r>
      <w:r w:rsidDel="00000000" w:rsidR="00000000" w:rsidRPr="00000000">
        <w:rPr>
          <w:b w:val="1"/>
          <w:rtl w:val="0"/>
        </w:rPr>
        <w:t xml:space="preserve">Cabling</w:t>
      </w:r>
      <w:r w:rsidDel="00000000" w:rsidR="00000000" w:rsidRPr="00000000">
        <w:rPr>
          <w:rtl w:val="0"/>
        </w:rPr>
        <w:t xml:space="preserve">: The Complete Guide to Copper and Fiber-Optic Networking. 5a ed. Hoboken (NJ): Sybex-Wiley, 2014. </w:t>
      </w:r>
    </w:p>
    <w:p w:rsidR="00000000" w:rsidDel="00000000" w:rsidP="00000000" w:rsidRDefault="00000000" w:rsidRPr="00000000" w14:paraId="000001CD">
      <w:pPr>
        <w:numPr>
          <w:ilvl w:val="0"/>
          <w:numId w:val="4"/>
        </w:numPr>
        <w:ind w:left="720" w:hanging="360"/>
      </w:pPr>
      <w:r w:rsidDel="00000000" w:rsidR="00000000" w:rsidRPr="00000000">
        <w:rPr>
          <w:rtl w:val="0"/>
        </w:rPr>
        <w:t xml:space="preserve">BRITO, Samuel H. B.</w:t>
      </w:r>
      <w:r w:rsidDel="00000000" w:rsidR="00000000" w:rsidRPr="00000000">
        <w:rPr>
          <w:b w:val="1"/>
          <w:rtl w:val="0"/>
        </w:rPr>
        <w:t xml:space="preserve"> Laboratórios de Tecnologias Cisco em Infraestrutura de Redes</w:t>
      </w:r>
      <w:r w:rsidDel="00000000" w:rsidR="00000000" w:rsidRPr="00000000">
        <w:rPr>
          <w:rtl w:val="0"/>
        </w:rPr>
        <w:t xml:space="preserve">. 2a ed. São Paulo: Novatec Editora, 2014.</w:t>
      </w:r>
      <w:r w:rsidDel="00000000" w:rsidR="00000000" w:rsidRPr="00000000">
        <w:rPr>
          <w:rtl w:val="0"/>
        </w:rPr>
      </w:r>
    </w:p>
    <w:p w:rsidR="00000000" w:rsidDel="00000000" w:rsidP="00000000" w:rsidRDefault="00000000" w:rsidRPr="00000000" w14:paraId="000001CE">
      <w:pPr>
        <w:pStyle w:val="Heading2"/>
        <w:rPr/>
      </w:pPr>
      <w:bookmarkStart w:colFirst="0" w:colLast="0" w:name="_bu6fp9kbi56s" w:id="37"/>
      <w:bookmarkEnd w:id="37"/>
      <w:r w:rsidDel="00000000" w:rsidR="00000000" w:rsidRPr="00000000">
        <w:br w:type="page"/>
      </w:r>
      <w:r w:rsidDel="00000000" w:rsidR="00000000" w:rsidRPr="00000000">
        <w:rPr>
          <w:rtl w:val="0"/>
        </w:rPr>
      </w:r>
    </w:p>
    <w:p w:rsidR="00000000" w:rsidDel="00000000" w:rsidP="00000000" w:rsidRDefault="00000000" w:rsidRPr="00000000" w14:paraId="000001CF">
      <w:pPr>
        <w:pStyle w:val="Heading2"/>
        <w:rPr>
          <w:b w:val="1"/>
        </w:rPr>
      </w:pPr>
      <w:bookmarkStart w:colFirst="0" w:colLast="0" w:name="_dfflof8krp8f" w:id="38"/>
      <w:bookmarkEnd w:id="38"/>
      <w:r w:rsidDel="00000000" w:rsidR="00000000" w:rsidRPr="00000000">
        <w:rPr>
          <w:rtl w:val="0"/>
        </w:rPr>
        <w:t xml:space="preserve">3.2 Disciplinas do Eixo 1: Tecnologias de Conectividade</w:t>
      </w:r>
      <w:r w:rsidDel="00000000" w:rsidR="00000000" w:rsidRPr="00000000">
        <w:rPr>
          <w:rtl w:val="0"/>
        </w:rPr>
      </w:r>
    </w:p>
    <w:p w:rsidR="00000000" w:rsidDel="00000000" w:rsidP="00000000" w:rsidRDefault="00000000" w:rsidRPr="00000000" w14:paraId="000001D0">
      <w:pPr>
        <w:pStyle w:val="Heading3"/>
        <w:rPr/>
      </w:pPr>
      <w:bookmarkStart w:colFirst="0" w:colLast="0" w:name="_brxy2jm4nqvr" w:id="39"/>
      <w:bookmarkEnd w:id="39"/>
      <w:r w:rsidDel="00000000" w:rsidR="00000000" w:rsidRPr="00000000">
        <w:rPr>
          <w:rtl w:val="0"/>
        </w:rPr>
        <w:t xml:space="preserve">Introdução ao Protocolo IP</w:t>
      </w:r>
    </w:p>
    <w:p w:rsidR="00000000" w:rsidDel="00000000" w:rsidP="00000000" w:rsidRDefault="00000000" w:rsidRPr="00000000" w14:paraId="000001D1">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D2">
      <w:pPr>
        <w:rPr/>
      </w:pPr>
      <w:r w:rsidDel="00000000" w:rsidR="00000000" w:rsidRPr="00000000">
        <w:rPr>
          <w:rtl w:val="0"/>
        </w:rPr>
        <w:t xml:space="preserve">60 horas;</w:t>
      </w:r>
    </w:p>
    <w:p w:rsidR="00000000" w:rsidDel="00000000" w:rsidP="00000000" w:rsidRDefault="00000000" w:rsidRPr="00000000" w14:paraId="000001D3">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D6">
      <w:pPr>
        <w:rPr>
          <w:i w:val="1"/>
        </w:rPr>
      </w:pPr>
      <w:r w:rsidDel="00000000" w:rsidR="00000000" w:rsidRPr="00000000">
        <w:rPr>
          <w:i w:val="1"/>
          <w:rtl w:val="0"/>
        </w:rPr>
        <w:t xml:space="preserve">Nenhum</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Objetivo: </w:t>
      </w:r>
    </w:p>
    <w:p w:rsidR="00000000" w:rsidDel="00000000" w:rsidP="00000000" w:rsidRDefault="00000000" w:rsidRPr="00000000" w14:paraId="000001D9">
      <w:pPr>
        <w:ind w:left="0" w:firstLine="0"/>
        <w:rPr/>
      </w:pPr>
      <w:r w:rsidDel="00000000" w:rsidR="00000000" w:rsidRPr="00000000">
        <w:rPr>
          <w:rtl w:val="0"/>
        </w:rPr>
        <w:t xml:space="preserve">Entender o Modelo OSI em camadas; Descrever as funções dos protocolos de camada 4 (TCP/UDP) e exemplificar suas aplicações; Descrever a necessidade do endereçamento IPv4 privado, e configurar endereçamento IPv4 com segmentação de sub redes; Configurar e verificar endereçamento e prefixo em IPv6, descrevendo os tipos de endereço; Analisar configurações de IP e permitir a solução de problemas em endpoints cliente;Entender o conceito de Classes de Endereçamento, CIDR, Subnets e Supernets; Analisar e interpretar os componentes da tabela de roteamento;Entender os conceitos de decisão de encaminhamento de pacotes pelo dispositivo roteador; Configurar, verificar e solucionar problemas de roteamento estático </w:t>
      </w:r>
      <w:r w:rsidDel="00000000" w:rsidR="00000000" w:rsidRPr="00000000">
        <w:rPr>
          <w:rtl w:val="0"/>
        </w:rPr>
        <w:t xml:space="preserve">em IPv4</w:t>
      </w:r>
      <w:r w:rsidDel="00000000" w:rsidR="00000000" w:rsidRPr="00000000">
        <w:rPr>
          <w:rtl w:val="0"/>
        </w:rPr>
        <w:t xml:space="preserve"> e IPv6; Entender os conceitos e descrever a necessidade de protocolos de propagação de rota.</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Ementa: </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Esta disciplina apresenta as habilidades atuais de hardware e software de rede, incluindo fundamentos de rede, como os padrões de rede e modelo de Interconexão de Sistemas Abertos (OSI), conceitos básicos de transmissão, protocolos de rede, topologias e métodos de acesso, sistemas operacionais de rede e solução de problemas e uma introdução à segurança de rede. A disciplina se concentra nas versões 4 e 6 do TCP/IP (</w:t>
      </w:r>
      <w:r w:rsidDel="00000000" w:rsidR="00000000" w:rsidRPr="00000000">
        <w:rPr>
          <w:rtl w:val="0"/>
        </w:rPr>
        <w:t xml:space="preserve">Transport Control Protocol/Internet Protocol</w:t>
      </w:r>
      <w:r w:rsidDel="00000000" w:rsidR="00000000" w:rsidRPr="00000000">
        <w:rPr>
          <w:rtl w:val="0"/>
        </w:rPr>
        <w:t xml:space="preserve">). Irá, também, explorar mais a fundo as arquiteturas de protocolo e dispositivos, como switches e roteadores, consolidando a compreensão pelo uso em atividades práticas de ferramentas utilizadas no gerenciamento de rede, como o software de análise de protocolo Wireshark.</w:t>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color w:val="222222"/>
          <w:sz w:val="20"/>
          <w:szCs w:val="20"/>
          <w:highlight w:val="white"/>
        </w:rPr>
      </w:pPr>
      <w:r w:rsidDel="00000000" w:rsidR="00000000" w:rsidRPr="00000000">
        <w:rPr>
          <w:b w:val="1"/>
          <w:rtl w:val="0"/>
        </w:rPr>
        <w:t xml:space="preserve">Bibliografia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850.3937007874017" w:right="0" w:hanging="360"/>
        <w:jc w:val="both"/>
        <w:rPr/>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1E0">
      <w:pPr>
        <w:numPr>
          <w:ilvl w:val="0"/>
          <w:numId w:val="13"/>
        </w:numPr>
        <w:ind w:left="850.3937007874017" w:hanging="360"/>
        <w:rPr/>
      </w:pPr>
      <w:r w:rsidDel="00000000" w:rsidR="00000000" w:rsidRPr="00000000">
        <w:rPr>
          <w:color w:val="222222"/>
          <w:highlight w:val="white"/>
          <w:rtl w:val="0"/>
        </w:rPr>
        <w:t xml:space="preserve">SHIMONSKI, Robert. </w:t>
      </w:r>
      <w:r w:rsidDel="00000000" w:rsidR="00000000" w:rsidRPr="00000000">
        <w:rPr>
          <w:b w:val="1"/>
          <w:color w:val="222222"/>
          <w:highlight w:val="white"/>
          <w:rtl w:val="0"/>
        </w:rPr>
        <w:t xml:space="preserve">Wireshark Guia Prático</w:t>
      </w:r>
      <w:r w:rsidDel="00000000" w:rsidR="00000000" w:rsidRPr="00000000">
        <w:rPr>
          <w:color w:val="222222"/>
          <w:highlight w:val="white"/>
          <w:rtl w:val="0"/>
        </w:rPr>
        <w:t xml:space="preserve">: Análise e resolução de problemas de tráfego em rede. São Paulo: Novatec Editora, 2013.</w:t>
      </w:r>
      <w:r w:rsidDel="00000000" w:rsidR="00000000" w:rsidRPr="00000000">
        <w:rPr>
          <w:rtl w:val="0"/>
        </w:rPr>
      </w:r>
    </w:p>
    <w:p w:rsidR="00000000" w:rsidDel="00000000" w:rsidP="00000000" w:rsidRDefault="00000000" w:rsidRPr="00000000" w14:paraId="000001E1">
      <w:pPr>
        <w:numPr>
          <w:ilvl w:val="0"/>
          <w:numId w:val="13"/>
        </w:numPr>
        <w:ind w:left="850.3937007874017" w:hanging="360"/>
        <w:rPr/>
      </w:pPr>
      <w:r w:rsidDel="00000000" w:rsidR="00000000" w:rsidRPr="00000000">
        <w:rPr>
          <w:color w:val="222222"/>
          <w:highlight w:val="white"/>
          <w:rtl w:val="0"/>
        </w:rPr>
        <w:t xml:space="preserve">MOTA FILHO, João Eriberto. </w:t>
      </w:r>
      <w:r w:rsidDel="00000000" w:rsidR="00000000" w:rsidRPr="00000000">
        <w:rPr>
          <w:b w:val="1"/>
          <w:color w:val="222222"/>
          <w:highlight w:val="white"/>
          <w:rtl w:val="0"/>
        </w:rPr>
        <w:t xml:space="preserve">Análise de Tráfego em Redes TCP/IP</w:t>
      </w:r>
      <w:r w:rsidDel="00000000" w:rsidR="00000000" w:rsidRPr="00000000">
        <w:rPr>
          <w:color w:val="222222"/>
          <w:highlight w:val="white"/>
          <w:rtl w:val="0"/>
        </w:rPr>
        <w:t xml:space="preserve">: Utilize tcpdump na análise de tráfegos em qualquer sistema operacional. São Paulo: Novatec Editora, 2013.</w:t>
      </w:r>
      <w:r w:rsidDel="00000000" w:rsidR="00000000" w:rsidRPr="00000000">
        <w:rPr>
          <w:rtl w:val="0"/>
        </w:rPr>
      </w:r>
    </w:p>
    <w:p w:rsidR="00000000" w:rsidDel="00000000" w:rsidP="00000000" w:rsidRDefault="00000000" w:rsidRPr="00000000" w14:paraId="000001E2">
      <w:pPr>
        <w:rPr>
          <w:b w:val="1"/>
        </w:rPr>
      </w:pPr>
      <w:r w:rsidDel="00000000" w:rsidR="00000000" w:rsidRPr="00000000">
        <w:rPr>
          <w:rtl w:val="0"/>
        </w:rPr>
      </w:r>
    </w:p>
    <w:p w:rsidR="00000000" w:rsidDel="00000000" w:rsidP="00000000" w:rsidRDefault="00000000" w:rsidRPr="00000000" w14:paraId="000001E3">
      <w:pPr>
        <w:pStyle w:val="Heading3"/>
        <w:rPr/>
      </w:pPr>
      <w:bookmarkStart w:colFirst="0" w:colLast="0" w:name="_f9zbxle9km44" w:id="40"/>
      <w:bookmarkEnd w:id="40"/>
      <w:r w:rsidDel="00000000" w:rsidR="00000000" w:rsidRPr="00000000">
        <w:br w:type="page"/>
      </w:r>
      <w:r w:rsidDel="00000000" w:rsidR="00000000" w:rsidRPr="00000000">
        <w:rPr>
          <w:rtl w:val="0"/>
        </w:rPr>
        <w:t xml:space="preserve">Componentes de Acesso à Rede</w:t>
      </w:r>
    </w:p>
    <w:p w:rsidR="00000000" w:rsidDel="00000000" w:rsidP="00000000" w:rsidRDefault="00000000" w:rsidRPr="00000000" w14:paraId="000001E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E5">
      <w:pPr>
        <w:rPr/>
      </w:pPr>
      <w:r w:rsidDel="00000000" w:rsidR="00000000" w:rsidRPr="00000000">
        <w:rPr>
          <w:rtl w:val="0"/>
        </w:rPr>
        <w:t xml:space="preserve">60 horas;</w:t>
      </w:r>
    </w:p>
    <w:p w:rsidR="00000000" w:rsidDel="00000000" w:rsidP="00000000" w:rsidRDefault="00000000" w:rsidRPr="00000000" w14:paraId="000001E6">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E9">
      <w:pPr>
        <w:tabs>
          <w:tab w:val="right" w:pos="9025.511811023624"/>
        </w:tabs>
        <w:ind w:left="0" w:firstLine="0"/>
        <w:rPr/>
      </w:pPr>
      <w:r w:rsidDel="00000000" w:rsidR="00000000" w:rsidRPr="00000000">
        <w:rPr>
          <w:rtl w:val="0"/>
        </w:rPr>
        <w:t xml:space="preserve">Introdução à Computação em Nuvem;</w:t>
      </w:r>
    </w:p>
    <w:p w:rsidR="00000000" w:rsidDel="00000000" w:rsidP="00000000" w:rsidRDefault="00000000" w:rsidRPr="00000000" w14:paraId="000001EA">
      <w:pPr>
        <w:tabs>
          <w:tab w:val="right" w:pos="9025.511811023624"/>
        </w:tabs>
        <w:ind w:left="0" w:firstLine="0"/>
        <w:rPr/>
      </w:pPr>
      <w:r w:rsidDel="00000000" w:rsidR="00000000" w:rsidRPr="00000000">
        <w:rPr>
          <w:rtl w:val="0"/>
        </w:rPr>
        <w:t xml:space="preserve">Redes e Conectividade.</w: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b w:val="1"/>
          <w:rtl w:val="0"/>
        </w:rPr>
        <w:t xml:space="preserve">Objetivos:</w:t>
      </w:r>
    </w:p>
    <w:p w:rsidR="00000000" w:rsidDel="00000000" w:rsidP="00000000" w:rsidRDefault="00000000" w:rsidRPr="00000000" w14:paraId="000001ED">
      <w:pPr>
        <w:ind w:left="0" w:firstLine="0"/>
        <w:rPr>
          <w:b w:val="1"/>
        </w:rPr>
      </w:pPr>
      <w:r w:rsidDel="00000000" w:rsidR="00000000" w:rsidRPr="00000000">
        <w:rPr>
          <w:rtl w:val="0"/>
        </w:rPr>
        <w:t xml:space="preserve">Identificar os conceitos e funções relacionados a camada de acesso a rede (camada 2); Descrever os princípios de equipamentos de interconexão na camada de acesso (Swithces, Access Points, entre outros); Entender conceitos fundamentais de virtualização; Descrever a necessidade da hierarquia de rede e identificar seus componentes; Configurar segmentação lógica de rede (VLAN), inclusive entre múltiplos dispositivos; Compreender e utilizar protocolos de busca e auto configuração (discovery protocols), em camada 2; Compreender e identificar a operação básica de protocolos de prevenção de loops, e descrever sua necessidade; Entender conceitos de infraestrutura física para componentes sem fio, arquiteturas e modos de implementação para Pontos de Acesso; Compreender e utilizar consoles de gestão de acesso para componentes de rede sem fio, e configurar características avançadas para o acesso do endpoint cliente (Opções de Segurança, QoS, WLAN avançado).</w:t>
      </w:r>
      <w:r w:rsidDel="00000000" w:rsidR="00000000" w:rsidRPr="00000000">
        <w:rPr>
          <w:rtl w:val="0"/>
        </w:rPr>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Ementa: </w:t>
      </w:r>
    </w:p>
    <w:p w:rsidR="00000000" w:rsidDel="00000000" w:rsidP="00000000" w:rsidRDefault="00000000" w:rsidRPr="00000000" w14:paraId="000001F0">
      <w:pPr>
        <w:spacing w:after="0" w:before="0" w:lineRule="auto"/>
        <w:ind w:left="0" w:firstLine="0"/>
        <w:rPr/>
      </w:pPr>
      <w:r w:rsidDel="00000000" w:rsidR="00000000" w:rsidRPr="00000000">
        <w:rPr>
          <w:rtl w:val="0"/>
        </w:rPr>
        <w:t xml:space="preserve">Esta disciplina se concentra em tecnologias de comutação e operações de roteador que oferecem suporte a redes de pequenas e médias empresas, incluindo redes locais sem fio (WLAN) e conceitos de segurança. A disciplina fornecerá conceitos e práticas em configuração básica de rede e solução de problemas, análise e priorização de tráfego (QoS), identificação e prevenção de ameaças de segurança de LAN, bem como a configuração e proteção de uma WLAN básica. Irá ainda desenvolver a capacidade analítica, raciocínio crítico e habilidades de resolução de problemas usando equipamentos reais e simuladores virtuais em software.</w:t>
      </w:r>
    </w:p>
    <w:p w:rsidR="00000000" w:rsidDel="00000000" w:rsidP="00000000" w:rsidRDefault="00000000" w:rsidRPr="00000000" w14:paraId="000001F1">
      <w:pPr>
        <w:rPr>
          <w:b w:val="1"/>
        </w:rPr>
      </w:pPr>
      <w:r w:rsidDel="00000000" w:rsidR="00000000" w:rsidRPr="00000000">
        <w:rPr>
          <w:rtl w:val="0"/>
        </w:rPr>
      </w:r>
    </w:p>
    <w:p w:rsidR="00000000" w:rsidDel="00000000" w:rsidP="00000000" w:rsidRDefault="00000000" w:rsidRPr="00000000" w14:paraId="000001F2">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F3">
      <w:pPr>
        <w:numPr>
          <w:ilvl w:val="0"/>
          <w:numId w:val="25"/>
        </w:numPr>
        <w:ind w:left="720" w:hanging="360"/>
        <w:rPr>
          <w:u w:val="none"/>
        </w:rPr>
      </w:pPr>
      <w:r w:rsidDel="00000000" w:rsidR="00000000" w:rsidRPr="00000000">
        <w:rPr>
          <w:rtl w:val="0"/>
        </w:rPr>
        <w:t xml:space="preserve">SILVA, Cesar Felipe G. </w:t>
      </w:r>
      <w:r w:rsidDel="00000000" w:rsidR="00000000" w:rsidRPr="00000000">
        <w:rPr>
          <w:b w:val="1"/>
          <w:rtl w:val="0"/>
        </w:rPr>
        <w:t xml:space="preserve">Configurando Switches e Roteadores Cisco</w:t>
      </w:r>
      <w:r w:rsidDel="00000000" w:rsidR="00000000" w:rsidRPr="00000000">
        <w:rPr>
          <w:rtl w:val="0"/>
        </w:rPr>
        <w:t xml:space="preserve">. 1a ed. </w:t>
      </w:r>
      <w:r w:rsidDel="00000000" w:rsidR="00000000" w:rsidRPr="00000000">
        <w:rPr>
          <w:color w:val="0f1111"/>
          <w:rtl w:val="0"/>
        </w:rPr>
        <w:t xml:space="preserve">Rio de Janeiro: Editora Brasport</w:t>
      </w:r>
      <w:r w:rsidDel="00000000" w:rsidR="00000000" w:rsidRPr="00000000">
        <w:rPr>
          <w:rtl w:val="0"/>
        </w:rPr>
        <w:t xml:space="preserve">, 2013.</w:t>
      </w:r>
    </w:p>
    <w:p w:rsidR="00000000" w:rsidDel="00000000" w:rsidP="00000000" w:rsidRDefault="00000000" w:rsidRPr="00000000" w14:paraId="000001F4">
      <w:pPr>
        <w:numPr>
          <w:ilvl w:val="0"/>
          <w:numId w:val="25"/>
        </w:numPr>
        <w:ind w:left="720" w:hanging="360"/>
      </w:pPr>
      <w:r w:rsidDel="00000000" w:rsidR="00000000" w:rsidRPr="00000000">
        <w:rPr>
          <w:rtl w:val="0"/>
        </w:rPr>
        <w:t xml:space="preserve">BRITO, Samuel H. B.</w:t>
      </w:r>
      <w:r w:rsidDel="00000000" w:rsidR="00000000" w:rsidRPr="00000000">
        <w:rPr>
          <w:b w:val="1"/>
          <w:rtl w:val="0"/>
        </w:rPr>
        <w:t xml:space="preserve"> Laboratórios de Tecnologias Cisco em Infraestrutura de Redes</w:t>
      </w:r>
      <w:r w:rsidDel="00000000" w:rsidR="00000000" w:rsidRPr="00000000">
        <w:rPr>
          <w:rtl w:val="0"/>
        </w:rPr>
        <w:t xml:space="preserve">. 2a ed. São Paulo: Novatec Editora, 2014.</w:t>
      </w:r>
    </w:p>
    <w:p w:rsidR="00000000" w:rsidDel="00000000" w:rsidP="00000000" w:rsidRDefault="00000000" w:rsidRPr="00000000" w14:paraId="000001F5">
      <w:pPr>
        <w:numPr>
          <w:ilvl w:val="0"/>
          <w:numId w:val="25"/>
        </w:numPr>
        <w:ind w:left="720" w:hanging="360"/>
        <w:jc w:val="left"/>
      </w:pPr>
      <w:r w:rsidDel="00000000" w:rsidR="00000000" w:rsidRPr="00000000">
        <w:rPr>
          <w:color w:val="222222"/>
          <w:highlight w:val="white"/>
          <w:rtl w:val="0"/>
        </w:rPr>
        <w:t xml:space="preserve">MOREIRA, Marco Antonio. Books CCNA 6.0: Guia Completo de Estudo. </w:t>
      </w:r>
      <w:r w:rsidDel="00000000" w:rsidR="00000000" w:rsidRPr="00000000">
        <w:rPr>
          <w:b w:val="1"/>
          <w:color w:val="222222"/>
          <w:highlight w:val="white"/>
          <w:rtl w:val="0"/>
        </w:rPr>
        <w:t xml:space="preserve">Ciência &amp; Educação (Bauru)</w:t>
      </w:r>
      <w:r w:rsidDel="00000000" w:rsidR="00000000" w:rsidRPr="00000000">
        <w:rPr>
          <w:color w:val="222222"/>
          <w:highlight w:val="white"/>
          <w:rtl w:val="0"/>
        </w:rPr>
        <w:t xml:space="preserve">, 2ª ed. 10, n. 3, p. 597-606, 2019.</w:t>
      </w:r>
      <w:r w:rsidDel="00000000" w:rsidR="00000000" w:rsidRPr="00000000">
        <w:rPr>
          <w:rtl w:val="0"/>
        </w:rPr>
      </w:r>
    </w:p>
    <w:p w:rsidR="00000000" w:rsidDel="00000000" w:rsidP="00000000" w:rsidRDefault="00000000" w:rsidRPr="00000000" w14:paraId="000001F6">
      <w:pPr>
        <w:pStyle w:val="Heading3"/>
        <w:rPr/>
      </w:pPr>
      <w:bookmarkStart w:colFirst="0" w:colLast="0" w:name="_9olkt7gbnoo5" w:id="41"/>
      <w:bookmarkEnd w:id="41"/>
      <w:r w:rsidDel="00000000" w:rsidR="00000000" w:rsidRPr="00000000">
        <w:br w:type="page"/>
      </w:r>
      <w:r w:rsidDel="00000000" w:rsidR="00000000" w:rsidRPr="00000000">
        <w:rPr>
          <w:rtl w:val="0"/>
        </w:rPr>
      </w:r>
    </w:p>
    <w:p w:rsidR="00000000" w:rsidDel="00000000" w:rsidP="00000000" w:rsidRDefault="00000000" w:rsidRPr="00000000" w14:paraId="000001F7">
      <w:pPr>
        <w:pStyle w:val="Heading3"/>
        <w:rPr/>
      </w:pPr>
      <w:bookmarkStart w:colFirst="0" w:colLast="0" w:name="_ongsjwj1nqxr" w:id="42"/>
      <w:bookmarkEnd w:id="42"/>
      <w:r w:rsidDel="00000000" w:rsidR="00000000" w:rsidRPr="00000000">
        <w:rPr>
          <w:rtl w:val="0"/>
        </w:rPr>
        <w:t xml:space="preserve">Introdução à Conectividade Sem Fio</w:t>
      </w:r>
    </w:p>
    <w:p w:rsidR="00000000" w:rsidDel="00000000" w:rsidP="00000000" w:rsidRDefault="00000000" w:rsidRPr="00000000" w14:paraId="000001F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F9">
      <w:pPr>
        <w:rPr/>
      </w:pPr>
      <w:r w:rsidDel="00000000" w:rsidR="00000000" w:rsidRPr="00000000">
        <w:rPr>
          <w:rtl w:val="0"/>
        </w:rPr>
        <w:t xml:space="preserve">60 horas;</w:t>
      </w:r>
    </w:p>
    <w:p w:rsidR="00000000" w:rsidDel="00000000" w:rsidP="00000000" w:rsidRDefault="00000000" w:rsidRPr="00000000" w14:paraId="000001FA">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FD">
      <w:pPr>
        <w:tabs>
          <w:tab w:val="right" w:pos="9025.511811023624"/>
        </w:tabs>
        <w:ind w:left="992.1259842519685" w:hanging="992.1259842519685"/>
        <w:rPr/>
      </w:pPr>
      <w:r w:rsidDel="00000000" w:rsidR="00000000" w:rsidRPr="00000000">
        <w:rPr>
          <w:rtl w:val="0"/>
        </w:rPr>
        <w:t xml:space="preserve">Redes e Conectividade;</w:t>
      </w:r>
    </w:p>
    <w:p w:rsidR="00000000" w:rsidDel="00000000" w:rsidP="00000000" w:rsidRDefault="00000000" w:rsidRPr="00000000" w14:paraId="000001FE">
      <w:pPr>
        <w:tabs>
          <w:tab w:val="right" w:pos="9025.511811023624"/>
        </w:tabs>
        <w:ind w:left="992.1259842519685" w:hanging="992.1259842519685"/>
        <w:rPr/>
      </w:pPr>
      <w:r w:rsidDel="00000000" w:rsidR="00000000" w:rsidRPr="00000000">
        <w:rPr>
          <w:rtl w:val="0"/>
        </w:rPr>
        <w:t xml:space="preserve">Introdução ao Protocolo IP;</w:t>
      </w:r>
    </w:p>
    <w:p w:rsidR="00000000" w:rsidDel="00000000" w:rsidP="00000000" w:rsidRDefault="00000000" w:rsidRPr="00000000" w14:paraId="000001FF">
      <w:pPr>
        <w:tabs>
          <w:tab w:val="right" w:pos="9025.511811023624"/>
        </w:tabs>
        <w:ind w:left="992.1259842519685" w:hanging="992.1259842519685"/>
        <w:rPr/>
      </w:pPr>
      <w:r w:rsidDel="00000000" w:rsidR="00000000" w:rsidRPr="00000000">
        <w:rPr>
          <w:rtl w:val="0"/>
        </w:rPr>
        <w:t xml:space="preserve">Componentes de Acesso à Rede.</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Objetivos:</w:t>
      </w:r>
    </w:p>
    <w:p w:rsidR="00000000" w:rsidDel="00000000" w:rsidP="00000000" w:rsidRDefault="00000000" w:rsidRPr="00000000" w14:paraId="00000202">
      <w:pPr>
        <w:ind w:left="0" w:firstLine="0"/>
        <w:rPr/>
      </w:pPr>
      <w:r w:rsidDel="00000000" w:rsidR="00000000" w:rsidRPr="00000000">
        <w:rPr>
          <w:rtl w:val="0"/>
        </w:rPr>
        <w:t xml:space="preserve">Descrever conceitos básicos de redes sem fio, como: padrões, canais de comunicação, autenticação e elementos criptográficos; Comparar arquiteturas de rede sem fio, Identificar e configurar modos de operação de pontos de acesso; Implementar padrões e boas práticas de segurança de redes sem fio; Descrever e implementar hierarquias de rede MESH; Descrever o processo de Site Survey para dimensionamento de coberturas; Estabelecer parâmetros e sugerir contingenciamentos técnicos para utilizações de alta densidade.</w:t>
      </w:r>
    </w:p>
    <w:p w:rsidR="00000000" w:rsidDel="00000000" w:rsidP="00000000" w:rsidRDefault="00000000" w:rsidRPr="00000000" w14:paraId="00000203">
      <w:pPr>
        <w:ind w:left="1440" w:firstLine="0"/>
        <w:jc w:val="left"/>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Ementa: </w:t>
      </w:r>
    </w:p>
    <w:p w:rsidR="00000000" w:rsidDel="00000000" w:rsidP="00000000" w:rsidRDefault="00000000" w:rsidRPr="00000000" w14:paraId="00000205">
      <w:pPr>
        <w:spacing w:after="0" w:before="0" w:lineRule="auto"/>
        <w:ind w:left="0" w:firstLine="0"/>
        <w:rPr/>
      </w:pPr>
      <w:r w:rsidDel="00000000" w:rsidR="00000000" w:rsidRPr="00000000">
        <w:rPr>
          <w:rtl w:val="0"/>
        </w:rPr>
        <w:t xml:space="preserve">Esta disciplina apresenta uma visão ampla de toda a pilha de rede sem fio, incluindo a camada física, apresentada de forma acessível até mesmo para um conhecimento básico de sistemas de computadores e redes. Por meio de exercícios de programação baseados em laboratório em Python e ferramentas virtuais em um ambiente de prático equipado com ambos rádios físicos e definidos por software operando em proximidades, a disciplina fornecerá o entendimento necessário para construir redes sem fio reais, robustas, pessoais e/ou corporativas. A disciplina aprofunda ainda os conceitos e principais vulnerabilidades associadas às redes sem fio, principais ataques conhecidos e como mitigá-los.</w:t>
      </w:r>
    </w:p>
    <w:p w:rsidR="00000000" w:rsidDel="00000000" w:rsidP="00000000" w:rsidRDefault="00000000" w:rsidRPr="00000000" w14:paraId="00000206">
      <w:pPr>
        <w:spacing w:after="0" w:before="0" w:lineRule="auto"/>
        <w:ind w:left="0" w:firstLine="0"/>
        <w:rPr/>
      </w:pPr>
      <w:r w:rsidDel="00000000" w:rsidR="00000000" w:rsidRPr="00000000">
        <w:rPr>
          <w:rtl w:val="0"/>
        </w:rPr>
      </w:r>
    </w:p>
    <w:p w:rsidR="00000000" w:rsidDel="00000000" w:rsidP="00000000" w:rsidRDefault="00000000" w:rsidRPr="00000000" w14:paraId="00000207">
      <w:pPr>
        <w:spacing w:before="0" w:lineRule="auto"/>
        <w:ind w:left="0" w:firstLine="0"/>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08">
      <w:pPr>
        <w:numPr>
          <w:ilvl w:val="0"/>
          <w:numId w:val="1"/>
        </w:numPr>
        <w:ind w:left="850.3937007874017" w:hanging="360"/>
      </w:pPr>
      <w:r w:rsidDel="00000000" w:rsidR="00000000" w:rsidRPr="00000000">
        <w:rPr>
          <w:rtl w:val="0"/>
        </w:rPr>
        <w:t xml:space="preserve">ROCHOL, Juergen. </w:t>
      </w:r>
      <w:r w:rsidDel="00000000" w:rsidR="00000000" w:rsidRPr="00000000">
        <w:rPr>
          <w:b w:val="1"/>
          <w:rtl w:val="0"/>
        </w:rPr>
        <w:t xml:space="preserve">Sistemas de Comunicação Sem Fio</w:t>
      </w:r>
      <w:r w:rsidDel="00000000" w:rsidR="00000000" w:rsidRPr="00000000">
        <w:rPr>
          <w:rtl w:val="0"/>
        </w:rPr>
        <w:t xml:space="preserve">:  Conceitos e Aplicações, Volume 24. 1a ed. Porto Alegre: Bookman, 2018.</w:t>
      </w:r>
    </w:p>
    <w:p w:rsidR="00000000" w:rsidDel="00000000" w:rsidP="00000000" w:rsidRDefault="00000000" w:rsidRPr="00000000" w14:paraId="00000209">
      <w:pPr>
        <w:numPr>
          <w:ilvl w:val="0"/>
          <w:numId w:val="1"/>
        </w:numPr>
        <w:ind w:left="850.3937007874017" w:hanging="360"/>
      </w:pPr>
      <w:r w:rsidDel="00000000" w:rsidR="00000000" w:rsidRPr="00000000">
        <w:rPr>
          <w:rtl w:val="0"/>
        </w:rPr>
        <w:t xml:space="preserve">RUFINO, Nelson Murilo de O. </w:t>
      </w:r>
      <w:r w:rsidDel="00000000" w:rsidR="00000000" w:rsidRPr="00000000">
        <w:rPr>
          <w:b w:val="1"/>
          <w:rtl w:val="0"/>
        </w:rPr>
        <w:t xml:space="preserve">Segurança em Redes Sem Fio</w:t>
      </w:r>
      <w:r w:rsidDel="00000000" w:rsidR="00000000" w:rsidRPr="00000000">
        <w:rPr>
          <w:rtl w:val="0"/>
        </w:rPr>
        <w:t xml:space="preserve">: Aprenda a Proteger Suas Informações em Ambientes Wi-Fi e Bluetooth. 4a ed. São Paulo: Novatec, 2014.</w:t>
      </w:r>
    </w:p>
    <w:p w:rsidR="00000000" w:rsidDel="00000000" w:rsidP="00000000" w:rsidRDefault="00000000" w:rsidRPr="00000000" w14:paraId="0000020A">
      <w:pPr>
        <w:numPr>
          <w:ilvl w:val="0"/>
          <w:numId w:val="1"/>
        </w:numPr>
        <w:ind w:left="850.3937007874017" w:hanging="360"/>
      </w:pPr>
      <w:r w:rsidDel="00000000" w:rsidR="00000000" w:rsidRPr="00000000">
        <w:rPr>
          <w:rtl w:val="0"/>
        </w:rPr>
        <w:t xml:space="preserve">MORAES, Alexandre Fernandes. </w:t>
      </w:r>
      <w:r w:rsidDel="00000000" w:rsidR="00000000" w:rsidRPr="00000000">
        <w:rPr>
          <w:b w:val="1"/>
          <w:rtl w:val="0"/>
        </w:rPr>
        <w:t xml:space="preserve">Redes Sem Fio</w:t>
      </w:r>
      <w:r w:rsidDel="00000000" w:rsidR="00000000" w:rsidRPr="00000000">
        <w:rPr>
          <w:rtl w:val="0"/>
        </w:rPr>
        <w:t xml:space="preserve">: Instalação, configuração e Segurança: Fundamentos. 1a ed. São Paulo: Editora Érica, 2010.</w:t>
      </w:r>
      <w:r w:rsidDel="00000000" w:rsidR="00000000" w:rsidRPr="00000000">
        <w:rPr>
          <w:rtl w:val="0"/>
        </w:rPr>
      </w:r>
    </w:p>
    <w:p w:rsidR="00000000" w:rsidDel="00000000" w:rsidP="00000000" w:rsidRDefault="00000000" w:rsidRPr="00000000" w14:paraId="0000020B">
      <w:pPr>
        <w:pStyle w:val="Heading3"/>
        <w:rPr/>
      </w:pPr>
      <w:bookmarkStart w:colFirst="0" w:colLast="0" w:name="_pda2hc1ag84n" w:id="43"/>
      <w:bookmarkEnd w:id="43"/>
      <w:r w:rsidDel="00000000" w:rsidR="00000000" w:rsidRPr="00000000">
        <w:br w:type="page"/>
      </w:r>
      <w:r w:rsidDel="00000000" w:rsidR="00000000" w:rsidRPr="00000000">
        <w:rPr>
          <w:rtl w:val="0"/>
        </w:rPr>
        <w:t xml:space="preserve">Tecnologias de Redes de Longa Distância e Conectividade Remota</w:t>
      </w:r>
    </w:p>
    <w:p w:rsidR="00000000" w:rsidDel="00000000" w:rsidP="00000000" w:rsidRDefault="00000000" w:rsidRPr="00000000" w14:paraId="0000020C">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0D">
      <w:pPr>
        <w:rPr/>
      </w:pPr>
      <w:r w:rsidDel="00000000" w:rsidR="00000000" w:rsidRPr="00000000">
        <w:rPr>
          <w:rtl w:val="0"/>
        </w:rPr>
        <w:t xml:space="preserve">60 horas;</w:t>
      </w:r>
    </w:p>
    <w:p w:rsidR="00000000" w:rsidDel="00000000" w:rsidP="00000000" w:rsidRDefault="00000000" w:rsidRPr="00000000" w14:paraId="0000020E">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0F">
      <w:pPr>
        <w:rPr>
          <w:b w:val="1"/>
        </w:rPr>
      </w:pPr>
      <w:r w:rsidDel="00000000" w:rsidR="00000000" w:rsidRPr="00000000">
        <w:rPr>
          <w:rtl w:val="0"/>
        </w:rPr>
      </w:r>
    </w:p>
    <w:p w:rsidR="00000000" w:rsidDel="00000000" w:rsidP="00000000" w:rsidRDefault="00000000" w:rsidRPr="00000000" w14:paraId="00000210">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11">
      <w:pPr>
        <w:tabs>
          <w:tab w:val="right" w:pos="9025.511811023624"/>
        </w:tabs>
        <w:ind w:left="992.1259842519685"/>
        <w:rPr/>
      </w:pPr>
      <w:r w:rsidDel="00000000" w:rsidR="00000000" w:rsidRPr="00000000">
        <w:rPr>
          <w:rtl w:val="0"/>
        </w:rPr>
        <w:t xml:space="preserve">Redes e Conectividade;</w:t>
      </w:r>
    </w:p>
    <w:p w:rsidR="00000000" w:rsidDel="00000000" w:rsidP="00000000" w:rsidRDefault="00000000" w:rsidRPr="00000000" w14:paraId="00000212">
      <w:pPr>
        <w:tabs>
          <w:tab w:val="right" w:pos="9025.511811023624"/>
        </w:tabs>
        <w:ind w:left="992.1259842519685"/>
        <w:rPr/>
      </w:pPr>
      <w:r w:rsidDel="00000000" w:rsidR="00000000" w:rsidRPr="00000000">
        <w:rPr>
          <w:rtl w:val="0"/>
        </w:rPr>
        <w:t xml:space="preserve">Introdução ao Protocolo IP;</w:t>
      </w:r>
    </w:p>
    <w:p w:rsidR="00000000" w:rsidDel="00000000" w:rsidP="00000000" w:rsidRDefault="00000000" w:rsidRPr="00000000" w14:paraId="00000213">
      <w:pPr>
        <w:tabs>
          <w:tab w:val="right" w:pos="9025.511811023624"/>
        </w:tabs>
        <w:ind w:left="992.1259842519685"/>
        <w:rPr>
          <w:color w:val="ff0000"/>
        </w:rPr>
      </w:pPr>
      <w:r w:rsidDel="00000000" w:rsidR="00000000" w:rsidRPr="00000000">
        <w:rPr>
          <w:rtl w:val="0"/>
        </w:rPr>
        <w:t xml:space="preserve">Componentes de Acesso à Rede.</w:t>
      </w:r>
      <w:r w:rsidDel="00000000" w:rsidR="00000000" w:rsidRPr="00000000">
        <w:rPr>
          <w:rtl w:val="0"/>
        </w:rPr>
      </w:r>
    </w:p>
    <w:p w:rsidR="00000000" w:rsidDel="00000000" w:rsidP="00000000" w:rsidRDefault="00000000" w:rsidRPr="00000000" w14:paraId="00000214">
      <w:pPr>
        <w:rPr>
          <w:color w:val="ff0000"/>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Objetivo: </w:t>
      </w:r>
    </w:p>
    <w:p w:rsidR="00000000" w:rsidDel="00000000" w:rsidP="00000000" w:rsidRDefault="00000000" w:rsidRPr="00000000" w14:paraId="00000216">
      <w:pPr>
        <w:ind w:left="0" w:firstLine="0"/>
        <w:jc w:val="left"/>
        <w:rPr/>
      </w:pPr>
      <w:r w:rsidDel="00000000" w:rsidR="00000000" w:rsidRPr="00000000">
        <w:rPr>
          <w:rtl w:val="0"/>
        </w:rPr>
        <w:t xml:space="preserve">Reconhecer as características técnicas de redes comutadas por pacotes ou baseadas em comutação por circuito; Identificar os modos de transferência (Síncrono ou Assíncrono) e  principais Tecnologias de acesso legado e seus casos de uso: Entender o papel e funcionalidades de Servidores de acesso remoto (RAS).</w:t>
      </w:r>
    </w:p>
    <w:p w:rsidR="00000000" w:rsidDel="00000000" w:rsidP="00000000" w:rsidRDefault="00000000" w:rsidRPr="00000000" w14:paraId="00000217">
      <w:pPr>
        <w:ind w:left="0" w:firstLine="0"/>
        <w:jc w:val="left"/>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b w:val="1"/>
          <w:rtl w:val="0"/>
        </w:rPr>
        <w:t xml:space="preserve">Ementa: </w:t>
      </w:r>
    </w:p>
    <w:p w:rsidR="00000000" w:rsidDel="00000000" w:rsidP="00000000" w:rsidRDefault="00000000" w:rsidRPr="00000000" w14:paraId="00000219">
      <w:pPr>
        <w:spacing w:after="200" w:before="200" w:lineRule="auto"/>
        <w:ind w:left="0" w:firstLine="0"/>
        <w:rPr>
          <w:b w:val="1"/>
        </w:rPr>
      </w:pPr>
      <w:r w:rsidDel="00000000" w:rsidR="00000000" w:rsidRPr="00000000">
        <w:rPr>
          <w:rtl w:val="0"/>
        </w:rPr>
        <w:t xml:space="preserve">Esta disciplina fornece instruções de nível intermediário sobre roteamento e comutação de redes WAN (redes de longa distância), design de WANs, protocolo ponto a ponto (PPP), rede privada virtual (VPNs) e a implantação de uma variedade de práticas recomendadas, além de automação e programação de serviços de rede.</w:t>
      </w:r>
      <w:r w:rsidDel="00000000" w:rsidR="00000000" w:rsidRPr="00000000">
        <w:rPr>
          <w:rtl w:val="0"/>
        </w:rPr>
      </w:r>
    </w:p>
    <w:p w:rsidR="00000000" w:rsidDel="00000000" w:rsidP="00000000" w:rsidRDefault="00000000" w:rsidRPr="00000000" w14:paraId="0000021A">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1B">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1C">
      <w:pPr>
        <w:numPr>
          <w:ilvl w:val="0"/>
          <w:numId w:val="1"/>
        </w:numPr>
        <w:ind w:left="708.6614173228347" w:hanging="360"/>
        <w:jc w:val="left"/>
        <w:rPr>
          <w:color w:val="000000"/>
        </w:rPr>
      </w:pPr>
      <w:r w:rsidDel="00000000" w:rsidR="00000000" w:rsidRPr="00000000">
        <w:rPr>
          <w:color w:val="222222"/>
          <w:highlight w:val="white"/>
          <w:rtl w:val="0"/>
        </w:rPr>
        <w:t xml:space="preserve">MOREIRA, Marco Antonio. Books CCNA 6.0: Guia Completo de Estudo. </w:t>
      </w:r>
      <w:r w:rsidDel="00000000" w:rsidR="00000000" w:rsidRPr="00000000">
        <w:rPr>
          <w:b w:val="1"/>
          <w:color w:val="222222"/>
          <w:highlight w:val="white"/>
          <w:rtl w:val="0"/>
        </w:rPr>
        <w:t xml:space="preserve">Ciência &amp; Educação (Bauru)</w:t>
      </w:r>
      <w:r w:rsidDel="00000000" w:rsidR="00000000" w:rsidRPr="00000000">
        <w:rPr>
          <w:color w:val="222222"/>
          <w:highlight w:val="white"/>
          <w:rtl w:val="0"/>
        </w:rPr>
        <w:t xml:space="preserve">, 2ª ed. 10, n. 3, p. 597-606, 2019.</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left"/>
      </w:pPr>
      <w:r w:rsidDel="00000000" w:rsidR="00000000" w:rsidRPr="00000000">
        <w:rPr>
          <w:color w:val="0f1111"/>
          <w:highlight w:val="white"/>
          <w:rtl w:val="0"/>
        </w:rPr>
        <w:t xml:space="preserve"> ODOM, Weslley.  </w:t>
      </w:r>
      <w:r w:rsidDel="00000000" w:rsidR="00000000" w:rsidRPr="00000000">
        <w:rPr>
          <w:b w:val="1"/>
          <w:color w:val="000000"/>
          <w:rtl w:val="0"/>
        </w:rPr>
        <w:t xml:space="preserve">CCNA 200-301 Official Cert Guide Library</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Advance Your It Career with Hands-On Learning. Hoboken (NJ)</w:t>
      </w:r>
      <w:r w:rsidDel="00000000" w:rsidR="00000000" w:rsidRPr="00000000">
        <w:rPr>
          <w:b w:val="1"/>
          <w:rtl w:val="0"/>
        </w:rPr>
        <w:t xml:space="preserve">:</w:t>
      </w:r>
      <w:r w:rsidDel="00000000" w:rsidR="00000000" w:rsidRPr="00000000">
        <w:rPr>
          <w:color w:val="000000"/>
          <w:rtl w:val="0"/>
        </w:rPr>
        <w:t xml:space="preserve"> Cisco Press, 2019</w:t>
      </w:r>
      <w:r w:rsidDel="00000000" w:rsidR="00000000" w:rsidRPr="00000000">
        <w:rPr>
          <w:b w:val="1"/>
          <w:color w:val="00000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21E">
      <w:pPr>
        <w:pStyle w:val="Heading3"/>
        <w:ind w:left="0" w:firstLine="0"/>
        <w:jc w:val="left"/>
        <w:rPr/>
      </w:pPr>
      <w:bookmarkStart w:colFirst="0" w:colLast="0" w:name="_ck7v8dlyl0ev" w:id="44"/>
      <w:bookmarkEnd w:id="44"/>
      <w:r w:rsidDel="00000000" w:rsidR="00000000" w:rsidRPr="00000000">
        <w:rPr>
          <w:rtl w:val="0"/>
        </w:rPr>
        <w:t xml:space="preserve">Roteamento e Comutação Corporativa</w:t>
      </w:r>
    </w:p>
    <w:p w:rsidR="00000000" w:rsidDel="00000000" w:rsidP="00000000" w:rsidRDefault="00000000" w:rsidRPr="00000000" w14:paraId="0000021F">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20">
      <w:pPr>
        <w:rPr/>
      </w:pPr>
      <w:r w:rsidDel="00000000" w:rsidR="00000000" w:rsidRPr="00000000">
        <w:rPr>
          <w:rtl w:val="0"/>
        </w:rPr>
        <w:t xml:space="preserve">60 horas;</w:t>
      </w:r>
    </w:p>
    <w:p w:rsidR="00000000" w:rsidDel="00000000" w:rsidP="00000000" w:rsidRDefault="00000000" w:rsidRPr="00000000" w14:paraId="00000221">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22">
      <w:pPr>
        <w:rPr>
          <w:b w:val="1"/>
        </w:rPr>
      </w:pPr>
      <w:r w:rsidDel="00000000" w:rsidR="00000000" w:rsidRPr="00000000">
        <w:rPr>
          <w:rtl w:val="0"/>
        </w:rPr>
      </w:r>
    </w:p>
    <w:p w:rsidR="00000000" w:rsidDel="00000000" w:rsidP="00000000" w:rsidRDefault="00000000" w:rsidRPr="00000000" w14:paraId="00000223">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24">
      <w:pPr>
        <w:tabs>
          <w:tab w:val="right" w:pos="9025.511811023624"/>
        </w:tabs>
        <w:ind w:left="992.1259842519685"/>
        <w:rPr/>
      </w:pPr>
      <w:r w:rsidDel="00000000" w:rsidR="00000000" w:rsidRPr="00000000">
        <w:rPr>
          <w:rtl w:val="0"/>
        </w:rPr>
        <w:t xml:space="preserve">Introdução ao Protocolo IP;</w:t>
      </w:r>
    </w:p>
    <w:p w:rsidR="00000000" w:rsidDel="00000000" w:rsidP="00000000" w:rsidRDefault="00000000" w:rsidRPr="00000000" w14:paraId="00000225">
      <w:pPr>
        <w:tabs>
          <w:tab w:val="right" w:pos="9025.511811023624"/>
        </w:tabs>
        <w:ind w:left="992.1259842519685"/>
        <w:rPr/>
      </w:pPr>
      <w:r w:rsidDel="00000000" w:rsidR="00000000" w:rsidRPr="00000000">
        <w:rPr>
          <w:rtl w:val="0"/>
        </w:rPr>
        <w:t xml:space="preserve">Componentes de Acesso à Rede;</w:t>
      </w:r>
    </w:p>
    <w:p w:rsidR="00000000" w:rsidDel="00000000" w:rsidP="00000000" w:rsidRDefault="00000000" w:rsidRPr="00000000" w14:paraId="00000226">
      <w:pPr>
        <w:tabs>
          <w:tab w:val="right" w:pos="9025.511811023624"/>
        </w:tabs>
        <w:ind w:left="992.1259842519685" w:hanging="992.1259842519685"/>
        <w:rPr>
          <w:color w:val="ff0000"/>
        </w:rPr>
      </w:pPr>
      <w:r w:rsidDel="00000000" w:rsidR="00000000" w:rsidRPr="00000000">
        <w:rPr>
          <w:rtl w:val="0"/>
        </w:rPr>
        <w:t xml:space="preserve">Tecnologias de Redes de Longa Distância e Conectividade Remota.</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b w:val="1"/>
        </w:rPr>
      </w:pPr>
      <w:r w:rsidDel="00000000" w:rsidR="00000000" w:rsidRPr="00000000">
        <w:rPr>
          <w:b w:val="1"/>
          <w:rtl w:val="0"/>
        </w:rPr>
        <w:t xml:space="preserve">Objetivos:</w:t>
      </w:r>
    </w:p>
    <w:p w:rsidR="00000000" w:rsidDel="00000000" w:rsidP="00000000" w:rsidRDefault="00000000" w:rsidRPr="00000000" w14:paraId="00000229">
      <w:pPr>
        <w:ind w:left="0" w:firstLine="0"/>
        <w:jc w:val="left"/>
        <w:rPr/>
      </w:pPr>
      <w:r w:rsidDel="00000000" w:rsidR="00000000" w:rsidRPr="00000000">
        <w:rPr>
          <w:rtl w:val="0"/>
        </w:rPr>
        <w:t xml:space="preserve">Entender os tipos de protocolos de roteamento dinâmico e descrever os principais conceitos para os principais protocolos de borda: BGP Routing Protocols, Routing Control, Multicast Protocols, Advanced Features of Switches.</w:t>
      </w: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b w:val="1"/>
        </w:rPr>
      </w:pPr>
      <w:r w:rsidDel="00000000" w:rsidR="00000000" w:rsidRPr="00000000">
        <w:rPr>
          <w:b w:val="1"/>
          <w:rtl w:val="0"/>
        </w:rPr>
        <w:t xml:space="preserve">Ementa: </w:t>
      </w:r>
    </w:p>
    <w:p w:rsidR="00000000" w:rsidDel="00000000" w:rsidP="00000000" w:rsidRDefault="00000000" w:rsidRPr="00000000" w14:paraId="0000022C">
      <w:pPr>
        <w:spacing w:after="0" w:before="0" w:lineRule="auto"/>
        <w:ind w:left="0" w:firstLine="0"/>
        <w:rPr/>
      </w:pPr>
      <w:r w:rsidDel="00000000" w:rsidR="00000000" w:rsidRPr="00000000">
        <w:rPr>
          <w:rtl w:val="0"/>
        </w:rPr>
        <w:t xml:space="preserve">Esta disciplina percorrerá o processo de construção de uma rede do zero, começando com Interior Gateway Protocols (IGP), passando para Border Gateway Protocols (BGP) e, em seguida, para Multi-Protocol Label Switching (MPLS). Baseia-se no conhecimento adquirido em conceitos de rede anteriores para estender totalmente uma rede corporativa em grandes áreas geográficas e várias instalações e outras organizações.</w:t>
      </w:r>
      <w:r w:rsidDel="00000000" w:rsidR="00000000" w:rsidRPr="00000000">
        <w:rPr>
          <w:rtl w:val="0"/>
        </w:rPr>
      </w:r>
    </w:p>
    <w:p w:rsidR="00000000" w:rsidDel="00000000" w:rsidP="00000000" w:rsidRDefault="00000000" w:rsidRPr="00000000" w14:paraId="0000022D">
      <w:pPr>
        <w:rPr>
          <w:b w:val="1"/>
        </w:rPr>
      </w:pPr>
      <w:r w:rsidDel="00000000" w:rsidR="00000000" w:rsidRPr="00000000">
        <w:rPr>
          <w:rtl w:val="0"/>
        </w:rPr>
      </w:r>
    </w:p>
    <w:p w:rsidR="00000000" w:rsidDel="00000000" w:rsidP="00000000" w:rsidRDefault="00000000" w:rsidRPr="00000000" w14:paraId="0000022E">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2F">
      <w:pPr>
        <w:numPr>
          <w:ilvl w:val="0"/>
          <w:numId w:val="1"/>
        </w:numPr>
        <w:ind w:left="850.3937007874017" w:hanging="360"/>
        <w:rPr/>
      </w:pPr>
      <w:r w:rsidDel="00000000" w:rsidR="00000000" w:rsidRPr="00000000">
        <w:rPr>
          <w:rtl w:val="0"/>
        </w:rPr>
        <w:t xml:space="preserve">DOYLE, Jeff; CARROLL, Jennifer. </w:t>
      </w:r>
      <w:r w:rsidDel="00000000" w:rsidR="00000000" w:rsidRPr="00000000">
        <w:rPr>
          <w:b w:val="1"/>
          <w:rtl w:val="0"/>
        </w:rPr>
        <w:t xml:space="preserve">Routing Tcp/Ip, Volume II</w:t>
      </w:r>
      <w:r w:rsidDel="00000000" w:rsidR="00000000" w:rsidRPr="00000000">
        <w:rPr>
          <w:rtl w:val="0"/>
        </w:rPr>
        <w:t xml:space="preserve">: CCIE Professional Development. 2a. ed. Indianapolis: </w:t>
      </w:r>
      <w:r w:rsidDel="00000000" w:rsidR="00000000" w:rsidRPr="00000000">
        <w:rPr>
          <w:color w:val="0f1111"/>
          <w:highlight w:val="white"/>
          <w:rtl w:val="0"/>
        </w:rPr>
        <w:t xml:space="preserve">Cisco Press, 2016.</w:t>
      </w:r>
      <w:r w:rsidDel="00000000" w:rsidR="00000000" w:rsidRPr="00000000">
        <w:rPr>
          <w:rtl w:val="0"/>
        </w:rPr>
      </w:r>
    </w:p>
    <w:p w:rsidR="00000000" w:rsidDel="00000000" w:rsidP="00000000" w:rsidRDefault="00000000" w:rsidRPr="00000000" w14:paraId="00000230">
      <w:pPr>
        <w:numPr>
          <w:ilvl w:val="0"/>
          <w:numId w:val="1"/>
        </w:numPr>
        <w:ind w:left="850.3937007874017" w:hanging="360"/>
        <w:jc w:val="left"/>
        <w:rPr/>
      </w:pPr>
      <w:r w:rsidDel="00000000" w:rsidR="00000000" w:rsidRPr="00000000">
        <w:rPr>
          <w:rtl w:val="0"/>
        </w:rPr>
        <w:t xml:space="preserve">BENJAMIN, Henry. </w:t>
      </w:r>
      <w:r w:rsidDel="00000000" w:rsidR="00000000" w:rsidRPr="00000000">
        <w:rPr>
          <w:b w:val="1"/>
          <w:rtl w:val="0"/>
        </w:rPr>
        <w:t xml:space="preserve">CCNP Routing Studies</w:t>
      </w:r>
      <w:r w:rsidDel="00000000" w:rsidR="00000000" w:rsidRPr="00000000">
        <w:rPr>
          <w:rtl w:val="0"/>
        </w:rPr>
        <w:t xml:space="preserve">: Basic Open Shortest Path First. Indianapolis: </w:t>
      </w:r>
      <w:r w:rsidDel="00000000" w:rsidR="00000000" w:rsidRPr="00000000">
        <w:rPr>
          <w:color w:val="0f1111"/>
          <w:highlight w:val="white"/>
          <w:rtl w:val="0"/>
        </w:rPr>
        <w:t xml:space="preserve">Cisco Press, 2002.</w:t>
      </w:r>
      <w:r w:rsidDel="00000000" w:rsidR="00000000" w:rsidRPr="00000000">
        <w:rPr>
          <w:rtl w:val="0"/>
        </w:rPr>
      </w:r>
    </w:p>
    <w:p w:rsidR="00000000" w:rsidDel="00000000" w:rsidP="00000000" w:rsidRDefault="00000000" w:rsidRPr="00000000" w14:paraId="00000231">
      <w:pPr>
        <w:numPr>
          <w:ilvl w:val="0"/>
          <w:numId w:val="1"/>
        </w:numPr>
        <w:ind w:left="850.3937007874017" w:hanging="360"/>
        <w:jc w:val="left"/>
        <w:rPr/>
      </w:pPr>
      <w:r w:rsidDel="00000000" w:rsidR="00000000" w:rsidRPr="00000000">
        <w:rPr>
          <w:rtl w:val="0"/>
        </w:rPr>
        <w:t xml:space="preserve">FORDHAM, Stuart. </w:t>
      </w:r>
      <w:r w:rsidDel="00000000" w:rsidR="00000000" w:rsidRPr="00000000">
        <w:rPr>
          <w:b w:val="1"/>
          <w:rtl w:val="0"/>
        </w:rPr>
        <w:t xml:space="preserve">MPLS for Cisco Networks</w:t>
      </w:r>
      <w:r w:rsidDel="00000000" w:rsidR="00000000" w:rsidRPr="00000000">
        <w:rPr>
          <w:rtl w:val="0"/>
        </w:rPr>
        <w:t xml:space="preserve">: A CCIE v5 Guide to Multiprotocol Label Switching. </w:t>
      </w:r>
      <w:r w:rsidDel="00000000" w:rsidR="00000000" w:rsidRPr="00000000">
        <w:rPr>
          <w:highlight w:val="white"/>
          <w:rtl w:val="0"/>
        </w:rPr>
        <w:t xml:space="preserve">Scotts Valley</w:t>
      </w:r>
      <w:r w:rsidDel="00000000" w:rsidR="00000000" w:rsidRPr="00000000">
        <w:rPr>
          <w:rtl w:val="0"/>
        </w:rPr>
        <w:t xml:space="preserve"> (CA): </w:t>
      </w:r>
      <w:r w:rsidDel="00000000" w:rsidR="00000000" w:rsidRPr="00000000">
        <w:rPr>
          <w:rtl w:val="0"/>
        </w:rPr>
        <w:t xml:space="preserve">CreateSpace, 2014.</w:t>
      </w:r>
      <w:r w:rsidDel="00000000" w:rsidR="00000000" w:rsidRPr="00000000">
        <w:rPr>
          <w:rtl w:val="0"/>
        </w:rPr>
      </w:r>
    </w:p>
    <w:p w:rsidR="00000000" w:rsidDel="00000000" w:rsidP="00000000" w:rsidRDefault="00000000" w:rsidRPr="00000000" w14:paraId="00000232">
      <w:pPr>
        <w:pStyle w:val="Heading2"/>
        <w:rPr/>
      </w:pPr>
      <w:bookmarkStart w:colFirst="0" w:colLast="0" w:name="_xfg3gbkb5g5g" w:id="45"/>
      <w:bookmarkEnd w:id="45"/>
      <w:r w:rsidDel="00000000" w:rsidR="00000000" w:rsidRPr="00000000">
        <w:br w:type="page"/>
      </w:r>
      <w:r w:rsidDel="00000000" w:rsidR="00000000" w:rsidRPr="00000000">
        <w:rPr>
          <w:rtl w:val="0"/>
        </w:rPr>
      </w:r>
    </w:p>
    <w:p w:rsidR="00000000" w:rsidDel="00000000" w:rsidP="00000000" w:rsidRDefault="00000000" w:rsidRPr="00000000" w14:paraId="00000233">
      <w:pPr>
        <w:pStyle w:val="Heading3"/>
        <w:rPr/>
      </w:pPr>
      <w:bookmarkStart w:colFirst="0" w:colLast="0" w:name="_a9lv3i8f8fnx" w:id="46"/>
      <w:bookmarkEnd w:id="46"/>
      <w:r w:rsidDel="00000000" w:rsidR="00000000" w:rsidRPr="00000000">
        <w:rPr>
          <w:rtl w:val="0"/>
        </w:rPr>
        <w:t xml:space="preserve">Introdução a Comunicações Unificadas</w:t>
      </w:r>
    </w:p>
    <w:p w:rsidR="00000000" w:rsidDel="00000000" w:rsidP="00000000" w:rsidRDefault="00000000" w:rsidRPr="00000000" w14:paraId="0000023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35">
      <w:pPr>
        <w:rPr/>
      </w:pPr>
      <w:r w:rsidDel="00000000" w:rsidR="00000000" w:rsidRPr="00000000">
        <w:rPr>
          <w:rtl w:val="0"/>
        </w:rPr>
        <w:t xml:space="preserve">4</w:t>
      </w:r>
      <w:r w:rsidDel="00000000" w:rsidR="00000000" w:rsidRPr="00000000">
        <w:rPr>
          <w:rtl w:val="0"/>
        </w:rPr>
        <w:t xml:space="preserve">0 horas;</w:t>
      </w:r>
    </w:p>
    <w:p w:rsidR="00000000" w:rsidDel="00000000" w:rsidP="00000000" w:rsidRDefault="00000000" w:rsidRPr="00000000" w14:paraId="00000236">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37">
      <w:pPr>
        <w:rPr>
          <w:b w:val="1"/>
        </w:rPr>
      </w:pPr>
      <w:r w:rsidDel="00000000" w:rsidR="00000000" w:rsidRPr="00000000">
        <w:rPr>
          <w:rtl w:val="0"/>
        </w:rPr>
      </w:r>
    </w:p>
    <w:p w:rsidR="00000000" w:rsidDel="00000000" w:rsidP="00000000" w:rsidRDefault="00000000" w:rsidRPr="00000000" w14:paraId="0000023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39">
      <w:pPr>
        <w:rPr/>
      </w:pPr>
      <w:r w:rsidDel="00000000" w:rsidR="00000000" w:rsidRPr="00000000">
        <w:rPr>
          <w:rtl w:val="0"/>
        </w:rPr>
        <w:t xml:space="preserve">Redes e Conectividade;</w:t>
      </w:r>
    </w:p>
    <w:p w:rsidR="00000000" w:rsidDel="00000000" w:rsidP="00000000" w:rsidRDefault="00000000" w:rsidRPr="00000000" w14:paraId="0000023A">
      <w:pPr>
        <w:tabs>
          <w:tab w:val="right" w:pos="9025.511811023624"/>
        </w:tabs>
        <w:ind w:left="992.1259842519685"/>
        <w:rPr/>
      </w:pPr>
      <w:r w:rsidDel="00000000" w:rsidR="00000000" w:rsidRPr="00000000">
        <w:rPr>
          <w:rtl w:val="0"/>
        </w:rPr>
        <w:t xml:space="preserve">Introdução ao Protocolo IP.</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b w:val="1"/>
        </w:rPr>
      </w:pPr>
      <w:r w:rsidDel="00000000" w:rsidR="00000000" w:rsidRPr="00000000">
        <w:rPr>
          <w:b w:val="1"/>
          <w:rtl w:val="0"/>
        </w:rPr>
        <w:t xml:space="preserve">Ementa: </w:t>
      </w:r>
    </w:p>
    <w:p w:rsidR="00000000" w:rsidDel="00000000" w:rsidP="00000000" w:rsidRDefault="00000000" w:rsidRPr="00000000" w14:paraId="0000023D">
      <w:pPr>
        <w:spacing w:after="0" w:before="0" w:lineRule="auto"/>
        <w:ind w:left="0" w:firstLine="0"/>
        <w:rPr>
          <w:color w:val="ff0000"/>
        </w:rPr>
      </w:pPr>
      <w:r w:rsidDel="00000000" w:rsidR="00000000" w:rsidRPr="00000000">
        <w:rPr>
          <w:rtl w:val="0"/>
        </w:rPr>
        <w:t xml:space="preserve">Esta disciplina apresenta o conhecimento e as habilidades necessárias para cobrir os fundamentos das comunicações e redes digitais. Ele irá oferecer uma compreensão dos fundamentos da teoria da informação, amostragem e quantização, codificação, modulação, detecção de sinal e desempenho do sistema na presença de ruído. A disciplina proporcionará um mergulho profundo em redes de dados e incluirá acesso múltiplo, transmissão confiável de pacotes, roteamento e protocolos da Internet.</w:t>
      </w:r>
      <w:r w:rsidDel="00000000" w:rsidR="00000000" w:rsidRPr="00000000">
        <w:rPr>
          <w:rtl w:val="0"/>
        </w:rPr>
      </w:r>
    </w:p>
    <w:p w:rsidR="00000000" w:rsidDel="00000000" w:rsidP="00000000" w:rsidRDefault="00000000" w:rsidRPr="00000000" w14:paraId="0000023E">
      <w:pPr>
        <w:rPr>
          <w:b w:val="1"/>
        </w:rPr>
      </w:pPr>
      <w:r w:rsidDel="00000000" w:rsidR="00000000" w:rsidRPr="00000000">
        <w:rPr>
          <w:rtl w:val="0"/>
        </w:rPr>
      </w:r>
    </w:p>
    <w:p w:rsidR="00000000" w:rsidDel="00000000" w:rsidP="00000000" w:rsidRDefault="00000000" w:rsidRPr="00000000" w14:paraId="0000023F">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40">
      <w:pPr>
        <w:numPr>
          <w:ilvl w:val="0"/>
          <w:numId w:val="9"/>
        </w:numPr>
        <w:spacing w:after="0" w:afterAutospacing="0"/>
        <w:ind w:left="720" w:hanging="360"/>
        <w:rPr>
          <w:u w:val="none"/>
        </w:rPr>
      </w:pPr>
      <w:r w:rsidDel="00000000" w:rsidR="00000000" w:rsidRPr="00000000">
        <w:rPr>
          <w:rtl w:val="0"/>
        </w:rPr>
        <w:t xml:space="preserve">VoIP and Unified Communications: Internet Telephony and the Future Voice Network </w:t>
      </w:r>
    </w:p>
    <w:p w:rsidR="00000000" w:rsidDel="00000000" w:rsidP="00000000" w:rsidRDefault="00000000" w:rsidRPr="00000000" w14:paraId="00000241">
      <w:pPr>
        <w:numPr>
          <w:ilvl w:val="0"/>
          <w:numId w:val="9"/>
        </w:numPr>
        <w:spacing w:after="0" w:afterAutospacing="0" w:before="0" w:beforeAutospacing="0" w:lineRule="auto"/>
        <w:ind w:left="720" w:hanging="360"/>
        <w:rPr>
          <w:u w:val="none"/>
        </w:rPr>
      </w:pPr>
      <w:r w:rsidDel="00000000" w:rsidR="00000000" w:rsidRPr="00000000">
        <w:rPr>
          <w:rtl w:val="0"/>
        </w:rPr>
        <w:t xml:space="preserve">CCNA Voice 640-461 Official Cert Guide</w:t>
      </w:r>
    </w:p>
    <w:p w:rsidR="00000000" w:rsidDel="00000000" w:rsidP="00000000" w:rsidRDefault="00000000" w:rsidRPr="00000000" w14:paraId="00000242">
      <w:pPr>
        <w:numPr>
          <w:ilvl w:val="0"/>
          <w:numId w:val="9"/>
        </w:numPr>
        <w:spacing w:before="0" w:beforeAutospacing="0" w:lineRule="auto"/>
        <w:ind w:left="720" w:hanging="360"/>
        <w:rPr>
          <w:u w:val="none"/>
        </w:rPr>
      </w:pPr>
      <w:r w:rsidDel="00000000" w:rsidR="00000000" w:rsidRPr="00000000">
        <w:rPr>
          <w:rtl w:val="0"/>
        </w:rPr>
        <w:t xml:space="preserve">VoIP: Cisco Unified Communications Manager Express: A Hands-On Approach</w:t>
      </w:r>
      <w:r w:rsidDel="00000000" w:rsidR="00000000" w:rsidRPr="00000000">
        <w:rPr>
          <w:rtl w:val="0"/>
        </w:rPr>
      </w:r>
    </w:p>
    <w:p w:rsidR="00000000" w:rsidDel="00000000" w:rsidP="00000000" w:rsidRDefault="00000000" w:rsidRPr="00000000" w14:paraId="00000243">
      <w:pPr>
        <w:pStyle w:val="Heading2"/>
        <w:rPr/>
      </w:pPr>
      <w:bookmarkStart w:colFirst="0" w:colLast="0" w:name="_r8ehqxtv74j0" w:id="47"/>
      <w:bookmarkEnd w:id="47"/>
      <w:r w:rsidDel="00000000" w:rsidR="00000000" w:rsidRPr="00000000">
        <w:br w:type="page"/>
      </w:r>
      <w:r w:rsidDel="00000000" w:rsidR="00000000" w:rsidRPr="00000000">
        <w:rPr>
          <w:rtl w:val="0"/>
        </w:rPr>
      </w:r>
    </w:p>
    <w:p w:rsidR="00000000" w:rsidDel="00000000" w:rsidP="00000000" w:rsidRDefault="00000000" w:rsidRPr="00000000" w14:paraId="00000244">
      <w:pPr>
        <w:pStyle w:val="Heading2"/>
        <w:spacing w:after="0" w:before="0" w:lineRule="auto"/>
        <w:rPr/>
      </w:pPr>
      <w:bookmarkStart w:colFirst="0" w:colLast="0" w:name="_2rqax3vhhscf" w:id="48"/>
      <w:bookmarkEnd w:id="48"/>
      <w:r w:rsidDel="00000000" w:rsidR="00000000" w:rsidRPr="00000000">
        <w:rPr>
          <w:rtl w:val="0"/>
        </w:rPr>
        <w:t xml:space="preserve">3.3 Disciplinas do Eixo 2: Segurança de Redes</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pStyle w:val="Heading3"/>
        <w:spacing w:after="0" w:before="0" w:lineRule="auto"/>
        <w:rPr/>
      </w:pPr>
      <w:bookmarkStart w:colFirst="0" w:colLast="0" w:name="_mhgvrps5os33" w:id="49"/>
      <w:bookmarkEnd w:id="49"/>
      <w:r w:rsidDel="00000000" w:rsidR="00000000" w:rsidRPr="00000000">
        <w:rPr>
          <w:rtl w:val="0"/>
        </w:rPr>
        <w:t xml:space="preserve">Conceitos de Segurança Operacional</w:t>
      </w:r>
    </w:p>
    <w:p w:rsidR="00000000" w:rsidDel="00000000" w:rsidP="00000000" w:rsidRDefault="00000000" w:rsidRPr="00000000" w14:paraId="0000024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tl w:val="0"/>
        </w:rPr>
        <w:t xml:space="preserve">4</w:t>
      </w:r>
      <w:r w:rsidDel="00000000" w:rsidR="00000000" w:rsidRPr="00000000">
        <w:rPr>
          <w:rtl w:val="0"/>
        </w:rPr>
        <w:t xml:space="preserve">0 horas;</w:t>
      </w:r>
    </w:p>
    <w:p w:rsidR="00000000" w:rsidDel="00000000" w:rsidP="00000000" w:rsidRDefault="00000000" w:rsidRPr="00000000" w14:paraId="00000249">
      <w:pPr>
        <w:rPr>
          <w:color w:val="ff0000"/>
        </w:rPr>
      </w:pPr>
      <w:r w:rsidDel="00000000" w:rsidR="00000000" w:rsidRPr="00000000">
        <w:rPr>
          <w:rtl w:val="0"/>
        </w:rPr>
        <w:t xml:space="preserve">Sugestão de 10 horas práticas adicionais em laboratório.</w:t>
      </w:r>
      <w:r w:rsidDel="00000000" w:rsidR="00000000" w:rsidRPr="00000000">
        <w:rPr>
          <w:rtl w:val="0"/>
        </w:rPr>
      </w:r>
    </w:p>
    <w:p w:rsidR="00000000" w:rsidDel="00000000" w:rsidP="00000000" w:rsidRDefault="00000000" w:rsidRPr="00000000" w14:paraId="0000024A">
      <w:pPr>
        <w:rPr>
          <w:b w:val="1"/>
          <w:sz w:val="20"/>
          <w:szCs w:val="20"/>
        </w:rPr>
      </w:pPr>
      <w:r w:rsidDel="00000000" w:rsidR="00000000" w:rsidRPr="00000000">
        <w:rPr>
          <w:rtl w:val="0"/>
        </w:rPr>
      </w:r>
    </w:p>
    <w:p w:rsidR="00000000" w:rsidDel="00000000" w:rsidP="00000000" w:rsidRDefault="00000000" w:rsidRPr="00000000" w14:paraId="0000024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4C">
      <w:pPr>
        <w:tabs>
          <w:tab w:val="right" w:pos="9025.511811023624"/>
        </w:tabs>
        <w:ind w:left="992.1259842519685" w:hanging="992.1259842519685"/>
        <w:rPr/>
      </w:pPr>
      <w:r w:rsidDel="00000000" w:rsidR="00000000" w:rsidRPr="00000000">
        <w:rPr>
          <w:rtl w:val="0"/>
        </w:rPr>
        <w:t xml:space="preserve">Introdução à Computação em Nuvem; Aplicações e Serviços de Rede;</w:t>
      </w:r>
    </w:p>
    <w:p w:rsidR="00000000" w:rsidDel="00000000" w:rsidP="00000000" w:rsidRDefault="00000000" w:rsidRPr="00000000" w14:paraId="0000024D">
      <w:pPr>
        <w:tabs>
          <w:tab w:val="right" w:pos="9025.511811023624"/>
        </w:tabs>
        <w:ind w:left="992.1259842519685" w:hanging="992.1259842519685"/>
        <w:rPr/>
      </w:pPr>
      <w:r w:rsidDel="00000000" w:rsidR="00000000" w:rsidRPr="00000000">
        <w:rPr>
          <w:rtl w:val="0"/>
        </w:rPr>
        <w:t xml:space="preserve">Introdução a Dispositivos de Interconectividade.</w:t>
      </w:r>
      <w:r w:rsidDel="00000000" w:rsidR="00000000" w:rsidRPr="00000000">
        <w:rPr>
          <w:rtl w:val="0"/>
        </w:rPr>
      </w:r>
    </w:p>
    <w:p w:rsidR="00000000" w:rsidDel="00000000" w:rsidP="00000000" w:rsidRDefault="00000000" w:rsidRPr="00000000" w14:paraId="0000024E">
      <w:pPr>
        <w:rPr>
          <w:sz w:val="20"/>
          <w:szCs w:val="20"/>
        </w:rPr>
      </w:pPr>
      <w:r w:rsidDel="00000000" w:rsidR="00000000" w:rsidRPr="00000000">
        <w:rPr>
          <w:rtl w:val="0"/>
        </w:rPr>
      </w:r>
    </w:p>
    <w:p w:rsidR="00000000" w:rsidDel="00000000" w:rsidP="00000000" w:rsidRDefault="00000000" w:rsidRPr="00000000" w14:paraId="0000024F">
      <w:pPr>
        <w:rPr>
          <w:b w:val="1"/>
        </w:rPr>
      </w:pPr>
      <w:r w:rsidDel="00000000" w:rsidR="00000000" w:rsidRPr="00000000">
        <w:rPr>
          <w:b w:val="1"/>
          <w:rtl w:val="0"/>
        </w:rPr>
        <w:t xml:space="preserve">Objetivos:</w:t>
      </w:r>
    </w:p>
    <w:p w:rsidR="00000000" w:rsidDel="00000000" w:rsidP="00000000" w:rsidRDefault="00000000" w:rsidRPr="00000000" w14:paraId="00000250">
      <w:pPr>
        <w:rPr/>
      </w:pPr>
      <w:r w:rsidDel="00000000" w:rsidR="00000000" w:rsidRPr="00000000">
        <w:rPr>
          <w:rtl w:val="0"/>
        </w:rPr>
        <w:t xml:space="preserve">Introdução a conceitos básicos de segurança (vulnerabilidade, ameaça, risco, entre outros); Programas fundamentais de conscientização do usuário e gestão do controle de acesso físico; Gestão do controle de acesso lógico aos dispositivos locais; Elementos de controle para políticas de acesso (complexidade de senhas, tempo de troca, multifator, entre outros); Técnicas exponentes de armazenamento seguro de credenciais (passwordless, cofres de senha, tokenização, entre outros); Descrever e implementar tunelamento seguro entre sites (VPN Site-To-Site); Entender e diferenciar os conceitos básicos de segurança da informação (CIA), seus métodos (MAC, DAC e RBAC) e princípios auxiliares (Autenticação, Autorização, Identificação e Auditoria); Descrever a evolução e principais diferenças entre os protocolos de segurança sem fio (WPA, WPA2, e WPA3), suas características e vulnerabilidades; Executar com sucesso uma prática de configuração de uma WLAN em um ponto de acesso utilizando a interface gráfica com protocolo de segurança WPA2-PSK.</w:t>
      </w:r>
    </w:p>
    <w:p w:rsidR="00000000" w:rsidDel="00000000" w:rsidP="00000000" w:rsidRDefault="00000000" w:rsidRPr="00000000" w14:paraId="00000251">
      <w:pPr>
        <w:ind w:left="0" w:firstLine="0"/>
        <w:rPr>
          <w:sz w:val="20"/>
          <w:szCs w:val="20"/>
        </w:rPr>
      </w:pPr>
      <w:r w:rsidDel="00000000" w:rsidR="00000000" w:rsidRPr="00000000">
        <w:rPr>
          <w:rtl w:val="0"/>
        </w:rPr>
      </w:r>
    </w:p>
    <w:p w:rsidR="00000000" w:rsidDel="00000000" w:rsidP="00000000" w:rsidRDefault="00000000" w:rsidRPr="00000000" w14:paraId="00000252">
      <w:pPr>
        <w:rPr>
          <w:b w:val="1"/>
        </w:rPr>
      </w:pPr>
      <w:r w:rsidDel="00000000" w:rsidR="00000000" w:rsidRPr="00000000">
        <w:rPr>
          <w:b w:val="1"/>
          <w:rtl w:val="0"/>
        </w:rPr>
        <w:t xml:space="preserve">Ementa: </w:t>
      </w:r>
    </w:p>
    <w:p w:rsidR="00000000" w:rsidDel="00000000" w:rsidP="00000000" w:rsidRDefault="00000000" w:rsidRPr="00000000" w14:paraId="00000253">
      <w:pPr>
        <w:spacing w:after="0" w:before="0" w:lineRule="auto"/>
        <w:ind w:left="0" w:firstLine="0"/>
        <w:rPr/>
      </w:pPr>
      <w:r w:rsidDel="00000000" w:rsidR="00000000" w:rsidRPr="00000000">
        <w:rPr>
          <w:rtl w:val="0"/>
        </w:rPr>
        <w:t xml:space="preserve">Esta disciplina é um estudo de conceitos e princípios fundamentais de computação e segurança de rede. Ela irá abordar os tópicos básicos de segurança, incluindo conceitos e princípios fundamentais de segurança da informação e as abordagens básicas para proteger computadores e redes. Esta disciplina se concentra em noções básicas de segurança, gerenciamento de segurança e avaliação de risco, segurança de software, segurança de sistemas operacionais, identidade e controle de acesso, algoritmos e protocolos de criptografia, autenticação de rede e aplicativos de rede seguros, malware, ameaças e defesas de rede, segurança móvel, infraestrutura de segurança, e comunicações seguras. Ele também fornecerá experiência prática na configuração das funcionalidades de segurança de dispositivos e protocolos de rede.</w:t>
      </w:r>
    </w:p>
    <w:p w:rsidR="00000000" w:rsidDel="00000000" w:rsidP="00000000" w:rsidRDefault="00000000" w:rsidRPr="00000000" w14:paraId="00000254">
      <w:pPr>
        <w:rPr>
          <w:b w:val="1"/>
          <w:sz w:val="20"/>
          <w:szCs w:val="20"/>
        </w:rPr>
      </w:pPr>
      <w:r w:rsidDel="00000000" w:rsidR="00000000" w:rsidRPr="00000000">
        <w:rPr>
          <w:rtl w:val="0"/>
        </w:rPr>
      </w:r>
    </w:p>
    <w:p w:rsidR="00000000" w:rsidDel="00000000" w:rsidP="00000000" w:rsidRDefault="00000000" w:rsidRPr="00000000" w14:paraId="00000255">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56">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57">
      <w:pPr>
        <w:numPr>
          <w:ilvl w:val="0"/>
          <w:numId w:val="5"/>
        </w:numPr>
        <w:ind w:left="720" w:hanging="360"/>
        <w:rPr>
          <w:rFonts w:ascii="Roboto" w:cs="Roboto" w:eastAsia="Roboto" w:hAnsi="Roboto"/>
          <w:highlight w:val="white"/>
        </w:rPr>
      </w:pPr>
      <w:r w:rsidDel="00000000" w:rsidR="00000000" w:rsidRPr="00000000">
        <w:rPr>
          <w:color w:val="0f1111"/>
          <w:highlight w:val="white"/>
          <w:rtl w:val="0"/>
        </w:rPr>
        <w:t xml:space="preserve">BAARS, Hans </w:t>
      </w:r>
      <w:r w:rsidDel="00000000" w:rsidR="00000000" w:rsidRPr="00000000">
        <w:rPr>
          <w:i w:val="1"/>
          <w:color w:val="0f1111"/>
          <w:highlight w:val="white"/>
          <w:rtl w:val="0"/>
        </w:rPr>
        <w:t xml:space="preserve">et al</w:t>
      </w:r>
      <w:r w:rsidDel="00000000" w:rsidR="00000000" w:rsidRPr="00000000">
        <w:rPr>
          <w:color w:val="0f1111"/>
          <w:highlight w:val="white"/>
          <w:rtl w:val="0"/>
        </w:rPr>
        <w:t xml:space="preserve">. </w:t>
      </w:r>
      <w:r w:rsidDel="00000000" w:rsidR="00000000" w:rsidRPr="00000000">
        <w:rPr>
          <w:b w:val="1"/>
          <w:color w:val="0f1111"/>
          <w:rtl w:val="0"/>
        </w:rPr>
        <w:t xml:space="preserve">Fundamentos de Segurança da Informação:</w:t>
      </w:r>
      <w:r w:rsidDel="00000000" w:rsidR="00000000" w:rsidRPr="00000000">
        <w:rPr>
          <w:color w:val="0f1111"/>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258">
      <w:pPr>
        <w:rPr>
          <w:b w:val="1"/>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59">
      <w:pPr>
        <w:numPr>
          <w:ilvl w:val="0"/>
          <w:numId w:val="26"/>
        </w:numPr>
        <w:ind w:left="720" w:hanging="360"/>
      </w:pPr>
      <w:r w:rsidDel="00000000" w:rsidR="00000000" w:rsidRPr="00000000">
        <w:rPr>
          <w:highlight w:val="white"/>
          <w:rtl w:val="0"/>
        </w:rPr>
        <w:t xml:space="preserve">SAMANI, 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p>
    <w:p w:rsidR="00000000" w:rsidDel="00000000" w:rsidP="00000000" w:rsidRDefault="00000000" w:rsidRPr="00000000" w14:paraId="0000025A">
      <w:pPr>
        <w:numPr>
          <w:ilvl w:val="0"/>
          <w:numId w:val="26"/>
        </w:numPr>
        <w:ind w:left="720" w:hanging="360"/>
      </w:pPr>
      <w:r w:rsidDel="00000000" w:rsidR="00000000" w:rsidRPr="00000000">
        <w:rPr>
          <w:rtl w:val="0"/>
        </w:rPr>
        <w:t xml:space="preserve">DOTSON, Chris. Practical Cloud Security: </w:t>
      </w:r>
      <w:r w:rsidDel="00000000" w:rsidR="00000000" w:rsidRPr="00000000">
        <w:rPr>
          <w:b w:val="1"/>
          <w:rtl w:val="0"/>
        </w:rPr>
        <w:t xml:space="preserve">A Guide for Secure Design and Deployment. </w:t>
      </w:r>
      <w:r w:rsidDel="00000000" w:rsidR="00000000" w:rsidRPr="00000000">
        <w:rPr>
          <w:rtl w:val="0"/>
        </w:rPr>
        <w:t xml:space="preserve">1a ed. Sebastopol: O'Reilly, 2019.</w:t>
      </w:r>
    </w:p>
    <w:p w:rsidR="00000000" w:rsidDel="00000000" w:rsidP="00000000" w:rsidRDefault="00000000" w:rsidRPr="00000000" w14:paraId="0000025B">
      <w:pPr>
        <w:pStyle w:val="Heading3"/>
        <w:rPr/>
      </w:pPr>
      <w:bookmarkStart w:colFirst="0" w:colLast="0" w:name="_npyph15uwthe" w:id="50"/>
      <w:bookmarkEnd w:id="50"/>
      <w:r w:rsidDel="00000000" w:rsidR="00000000" w:rsidRPr="00000000">
        <w:br w:type="page"/>
      </w:r>
      <w:r w:rsidDel="00000000" w:rsidR="00000000" w:rsidRPr="00000000">
        <w:rPr>
          <w:rtl w:val="0"/>
        </w:rPr>
        <w:t xml:space="preserve">Introdução à Segurança de Redes</w:t>
      </w:r>
    </w:p>
    <w:p w:rsidR="00000000" w:rsidDel="00000000" w:rsidP="00000000" w:rsidRDefault="00000000" w:rsidRPr="00000000" w14:paraId="0000025C">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5D">
      <w:pPr>
        <w:rPr/>
      </w:pPr>
      <w:r w:rsidDel="00000000" w:rsidR="00000000" w:rsidRPr="00000000">
        <w:rPr>
          <w:rtl w:val="0"/>
        </w:rPr>
        <w:t xml:space="preserve">60 horas.</w:t>
      </w:r>
    </w:p>
    <w:p w:rsidR="00000000" w:rsidDel="00000000" w:rsidP="00000000" w:rsidRDefault="00000000" w:rsidRPr="00000000" w14:paraId="0000025E">
      <w:pPr>
        <w:rPr>
          <w:b w:val="1"/>
        </w:rPr>
      </w:pPr>
      <w:r w:rsidDel="00000000" w:rsidR="00000000" w:rsidRPr="00000000">
        <w:rPr>
          <w:rtl w:val="0"/>
        </w:rPr>
      </w:r>
    </w:p>
    <w:p w:rsidR="00000000" w:rsidDel="00000000" w:rsidP="00000000" w:rsidRDefault="00000000" w:rsidRPr="00000000" w14:paraId="0000025F">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60">
      <w:pPr>
        <w:tabs>
          <w:tab w:val="right" w:pos="9025.511811023624"/>
        </w:tabs>
        <w:rPr/>
      </w:pPr>
      <w:r w:rsidDel="00000000" w:rsidR="00000000" w:rsidRPr="00000000">
        <w:rPr>
          <w:rtl w:val="0"/>
        </w:rPr>
        <w:t xml:space="preserve">Introdução à Computação em Nuvem;</w:t>
      </w:r>
    </w:p>
    <w:p w:rsidR="00000000" w:rsidDel="00000000" w:rsidP="00000000" w:rsidRDefault="00000000" w:rsidRPr="00000000" w14:paraId="00000261">
      <w:pPr>
        <w:tabs>
          <w:tab w:val="right" w:pos="9025.511811023624"/>
        </w:tabs>
        <w:rPr/>
      </w:pPr>
      <w:r w:rsidDel="00000000" w:rsidR="00000000" w:rsidRPr="00000000">
        <w:rPr>
          <w:rtl w:val="0"/>
        </w:rPr>
        <w:t xml:space="preserve">Redes e Conectividade;</w:t>
      </w:r>
    </w:p>
    <w:p w:rsidR="00000000" w:rsidDel="00000000" w:rsidP="00000000" w:rsidRDefault="00000000" w:rsidRPr="00000000" w14:paraId="00000262">
      <w:pPr>
        <w:tabs>
          <w:tab w:val="right" w:pos="9025.511811023624"/>
        </w:tabs>
        <w:ind w:left="425.19685039370086" w:hanging="425.19685039370086"/>
        <w:rPr/>
      </w:pPr>
      <w:r w:rsidDel="00000000" w:rsidR="00000000" w:rsidRPr="00000000">
        <w:rPr>
          <w:rtl w:val="0"/>
        </w:rPr>
        <w:t xml:space="preserve">Introdução a Dispositivos de Interconectividade;</w:t>
      </w:r>
    </w:p>
    <w:p w:rsidR="00000000" w:rsidDel="00000000" w:rsidP="00000000" w:rsidRDefault="00000000" w:rsidRPr="00000000" w14:paraId="00000263">
      <w:pPr>
        <w:tabs>
          <w:tab w:val="right" w:pos="9025.511811023624"/>
        </w:tabs>
        <w:ind w:left="425.19685039370086" w:hanging="425.19685039370086"/>
        <w:rPr>
          <w:color w:val="ff0000"/>
          <w:sz w:val="18"/>
          <w:szCs w:val="18"/>
        </w:rPr>
      </w:pPr>
      <w:r w:rsidDel="00000000" w:rsidR="00000000" w:rsidRPr="00000000">
        <w:rPr>
          <w:rtl w:val="0"/>
        </w:rPr>
        <w:t xml:space="preserve">Componentes de Acesso à Rede.</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b w:val="1"/>
          <w:rtl w:val="0"/>
        </w:rPr>
        <w:t xml:space="preserve">Objetivos:</w:t>
      </w:r>
    </w:p>
    <w:p w:rsidR="00000000" w:rsidDel="00000000" w:rsidP="00000000" w:rsidRDefault="00000000" w:rsidRPr="00000000" w14:paraId="00000266">
      <w:pPr>
        <w:ind w:left="0" w:firstLine="0"/>
        <w:rPr/>
      </w:pPr>
      <w:r w:rsidDel="00000000" w:rsidR="00000000" w:rsidRPr="00000000">
        <w:rPr>
          <w:rtl w:val="0"/>
        </w:rPr>
        <w:t xml:space="preserve">Compreender os tipos de ataque associados a segurança de redes; Compreender segurança de sistemas (security rings, nível usuário, nível compartilhado), defesa em camadas e zonas de segurança; Descrever as funcionalidades e configurar equipamentos de proteção de borda (firewalls / proxy Servers); Descrever aspectos funcionais de segurança das comunicações e configurar arquiteturas de comunicação segura; Compreender os conceitos de alta disponibilidade e tolerância a falhas no contexto de recuperação de desastres, resiliência e escalabilidade; Conhecer os padrões (benchmarks) e guias de boas-práticas utilizados como referência para proteção de redes, como: Segurança física, sistemas de detecção de intrusão, robustecimento (hardening) de dispositivos e sistemas, criptografia, testes de vulnerabilidades, </w:t>
      </w:r>
      <w:r w:rsidDel="00000000" w:rsidR="00000000" w:rsidRPr="00000000">
        <w:rPr>
          <w:rtl w:val="0"/>
        </w:rPr>
        <w:t xml:space="preserve">entre outros.</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 xml:space="preserve">Ementa: </w:t>
      </w:r>
    </w:p>
    <w:p w:rsidR="00000000" w:rsidDel="00000000" w:rsidP="00000000" w:rsidRDefault="00000000" w:rsidRPr="00000000" w14:paraId="00000269">
      <w:pPr>
        <w:spacing w:after="0" w:before="0" w:lineRule="auto"/>
        <w:ind w:left="0" w:firstLine="0"/>
        <w:rPr/>
      </w:pPr>
      <w:r w:rsidDel="00000000" w:rsidR="00000000" w:rsidRPr="00000000">
        <w:rPr>
          <w:rtl w:val="0"/>
        </w:rPr>
        <w:t xml:space="preserve">Esta disciplina irá introduzir vários termos relacionados à segurança de redes e apresentar funcionalidades de sistemas operacionais que são usados para proteger os recursos da rede, irá descrever o que é um firewall e as etapas gerais usadas para configurar este e outros serviços e dispositivos de proteção em camadas. A disciplina irá então apresentar diferentes protocolos usados para criptografar o tráfego, tanto para redes cabeadas como para as redes sem fio. O objetivo desta disciplina é também fornecer algumas diretrizes básicas e práticas recomendadas utilizadas para ajudar a proteger a rede. A disciplina será concluída com uma introdução aos conceitos de tolerância a falhas e alta disponibilidade, que são de extrema importância para a resiliência da rede.</w:t>
      </w:r>
    </w:p>
    <w:p w:rsidR="00000000" w:rsidDel="00000000" w:rsidP="00000000" w:rsidRDefault="00000000" w:rsidRPr="00000000" w14:paraId="0000026A">
      <w:pPr>
        <w:rPr>
          <w:b w:val="1"/>
        </w:rPr>
      </w:pPr>
      <w:r w:rsidDel="00000000" w:rsidR="00000000" w:rsidRPr="00000000">
        <w:rPr>
          <w:rtl w:val="0"/>
        </w:rPr>
      </w:r>
    </w:p>
    <w:p w:rsidR="00000000" w:rsidDel="00000000" w:rsidP="00000000" w:rsidRDefault="00000000" w:rsidRPr="00000000" w14:paraId="0000026B">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6C">
      <w:pPr>
        <w:numPr>
          <w:ilvl w:val="0"/>
          <w:numId w:val="10"/>
        </w:numPr>
        <w:ind w:left="720" w:hanging="360"/>
      </w:pPr>
      <w:r w:rsidDel="00000000" w:rsidR="00000000" w:rsidRPr="00000000">
        <w:rPr>
          <w:rtl w:val="0"/>
        </w:rPr>
        <w:t xml:space="preserve">CLARKE, Glen. </w:t>
      </w:r>
      <w:r w:rsidDel="00000000" w:rsidR="00000000" w:rsidRPr="00000000">
        <w:rPr>
          <w:b w:val="1"/>
          <w:rtl w:val="0"/>
        </w:rPr>
        <w:t xml:space="preserve">CompTIA Network+ Certification Study Guide</w:t>
      </w:r>
      <w:r w:rsidDel="00000000" w:rsidR="00000000" w:rsidRPr="00000000">
        <w:rPr>
          <w:rtl w:val="0"/>
        </w:rPr>
        <w:t xml:space="preserve">. 5a ed. </w:t>
      </w:r>
      <w:r w:rsidDel="00000000" w:rsidR="00000000" w:rsidRPr="00000000">
        <w:rPr>
          <w:highlight w:val="white"/>
          <w:rtl w:val="0"/>
        </w:rPr>
        <w:t xml:space="preserve">New York (NY): McGraw-Hill</w:t>
      </w:r>
      <w:r w:rsidDel="00000000" w:rsidR="00000000" w:rsidRPr="00000000">
        <w:rPr>
          <w:rtl w:val="0"/>
        </w:rPr>
        <w:t xml:space="preserve">, 2012.</w:t>
      </w:r>
    </w:p>
    <w:p w:rsidR="00000000" w:rsidDel="00000000" w:rsidP="00000000" w:rsidRDefault="00000000" w:rsidRPr="00000000" w14:paraId="0000026D">
      <w:pPr>
        <w:numPr>
          <w:ilvl w:val="0"/>
          <w:numId w:val="10"/>
        </w:numPr>
        <w:ind w:left="720" w:hanging="360"/>
      </w:pPr>
      <w:r w:rsidDel="00000000" w:rsidR="00000000" w:rsidRPr="00000000">
        <w:rPr>
          <w:color w:val="0f1111"/>
          <w:highlight w:val="white"/>
          <w:rtl w:val="0"/>
        </w:rPr>
        <w:t xml:space="preserve">BAARS, Hans; HINTZBERGEN, Kees; HINTZBERGEN, Jule. </w:t>
      </w:r>
      <w:r w:rsidDel="00000000" w:rsidR="00000000" w:rsidRPr="00000000">
        <w:rPr>
          <w:b w:val="1"/>
          <w:color w:val="0f1111"/>
          <w:rtl w:val="0"/>
        </w:rPr>
        <w:t xml:space="preserve">Fundamentos de Segurança da Informação:</w:t>
      </w:r>
      <w:r w:rsidDel="00000000" w:rsidR="00000000" w:rsidRPr="00000000">
        <w:rPr>
          <w:color w:val="0f1111"/>
          <w:rtl w:val="0"/>
        </w:rPr>
        <w:t xml:space="preserve"> com base na ISO 27001 e na ISO 27002. 1a ed. Rio de Janeiro: Editora Brasport, 2018.</w:t>
      </w:r>
    </w:p>
    <w:p w:rsidR="00000000" w:rsidDel="00000000" w:rsidP="00000000" w:rsidRDefault="00000000" w:rsidRPr="00000000" w14:paraId="0000026E">
      <w:pPr>
        <w:numPr>
          <w:ilvl w:val="0"/>
          <w:numId w:val="10"/>
        </w:numPr>
        <w:ind w:left="720" w:hanging="360"/>
        <w:rPr>
          <w:color w:val="0f1111"/>
        </w:rPr>
      </w:pPr>
      <w:r w:rsidDel="00000000" w:rsidR="00000000" w:rsidRPr="00000000">
        <w:rPr>
          <w:rtl w:val="0"/>
        </w:rPr>
        <w:t xml:space="preserve">STALLINGS, W. </w:t>
      </w:r>
      <w:r w:rsidDel="00000000" w:rsidR="00000000" w:rsidRPr="00000000">
        <w:rPr>
          <w:b w:val="1"/>
          <w:rtl w:val="0"/>
        </w:rPr>
        <w:t xml:space="preserve">Criptografia e Segurança de Redes</w:t>
      </w:r>
      <w:r w:rsidDel="00000000" w:rsidR="00000000" w:rsidRPr="00000000">
        <w:rPr>
          <w:rtl w:val="0"/>
        </w:rPr>
        <w:t xml:space="preserve">: princípios e práticas. 6.ed. São Paulo: Prentice Hall, 2015. </w:t>
      </w:r>
      <w:r w:rsidDel="00000000" w:rsidR="00000000" w:rsidRPr="00000000">
        <w:rPr>
          <w:rtl w:val="0"/>
        </w:rPr>
      </w:r>
    </w:p>
    <w:p w:rsidR="00000000" w:rsidDel="00000000" w:rsidP="00000000" w:rsidRDefault="00000000" w:rsidRPr="00000000" w14:paraId="0000026F">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270">
      <w:pPr>
        <w:pStyle w:val="Heading3"/>
        <w:rPr/>
      </w:pPr>
      <w:bookmarkStart w:colFirst="0" w:colLast="0" w:name="_amrzz9fzs421" w:id="51"/>
      <w:bookmarkEnd w:id="51"/>
      <w:r w:rsidDel="00000000" w:rsidR="00000000" w:rsidRPr="00000000">
        <w:rPr>
          <w:rtl w:val="0"/>
        </w:rPr>
        <w:t xml:space="preserve">Monitoramento e Resposta a Incidentes de Segurança</w:t>
      </w:r>
    </w:p>
    <w:p w:rsidR="00000000" w:rsidDel="00000000" w:rsidP="00000000" w:rsidRDefault="00000000" w:rsidRPr="00000000" w14:paraId="00000271">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72">
      <w:pPr>
        <w:rPr/>
      </w:pPr>
      <w:r w:rsidDel="00000000" w:rsidR="00000000" w:rsidRPr="00000000">
        <w:rPr>
          <w:rtl w:val="0"/>
        </w:rPr>
        <w:t xml:space="preserve">60 horas.</w:t>
      </w:r>
    </w:p>
    <w:p w:rsidR="00000000" w:rsidDel="00000000" w:rsidP="00000000" w:rsidRDefault="00000000" w:rsidRPr="00000000" w14:paraId="00000273">
      <w:pPr>
        <w:rPr>
          <w:b w:val="1"/>
          <w:sz w:val="18"/>
          <w:szCs w:val="18"/>
        </w:rPr>
      </w:pPr>
      <w:r w:rsidDel="00000000" w:rsidR="00000000" w:rsidRPr="00000000">
        <w:rPr>
          <w:rtl w:val="0"/>
        </w:rPr>
      </w:r>
    </w:p>
    <w:p w:rsidR="00000000" w:rsidDel="00000000" w:rsidP="00000000" w:rsidRDefault="00000000" w:rsidRPr="00000000" w14:paraId="00000274">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75">
      <w:pPr>
        <w:tabs>
          <w:tab w:val="right" w:pos="9025.511811023624"/>
        </w:tabs>
        <w:ind w:left="0" w:firstLine="0"/>
        <w:rPr/>
      </w:pPr>
      <w:r w:rsidDel="00000000" w:rsidR="00000000" w:rsidRPr="00000000">
        <w:rPr>
          <w:rtl w:val="0"/>
        </w:rPr>
        <w:t xml:space="preserve">Introdução à Computação em Nuvem; Redes e Conectividade; </w:t>
      </w:r>
      <w:r w:rsidDel="00000000" w:rsidR="00000000" w:rsidRPr="00000000">
        <w:rPr>
          <w:rtl w:val="0"/>
        </w:rPr>
        <w:t xml:space="preserve">Introdução ao Protocolo IP; </w:t>
      </w:r>
      <w:r w:rsidDel="00000000" w:rsidR="00000000" w:rsidRPr="00000000">
        <w:rPr>
          <w:rtl w:val="0"/>
        </w:rPr>
        <w:t xml:space="preserve">Componentes de Acesso à Rede; </w:t>
      </w:r>
      <w:r w:rsidDel="00000000" w:rsidR="00000000" w:rsidRPr="00000000">
        <w:rPr>
          <w:rtl w:val="0"/>
        </w:rPr>
        <w:t xml:space="preserve">Introdução à Conectividade Sem Fio.</w:t>
      </w:r>
      <w:r w:rsidDel="00000000" w:rsidR="00000000" w:rsidRPr="00000000">
        <w:rPr>
          <w:rtl w:val="0"/>
        </w:rPr>
      </w:r>
    </w:p>
    <w:p w:rsidR="00000000" w:rsidDel="00000000" w:rsidP="00000000" w:rsidRDefault="00000000" w:rsidRPr="00000000" w14:paraId="00000276">
      <w:pPr>
        <w:rPr>
          <w:sz w:val="18"/>
          <w:szCs w:val="18"/>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b w:val="1"/>
          <w:rtl w:val="0"/>
        </w:rPr>
        <w:t xml:space="preserve">Objetivos:</w:t>
      </w:r>
    </w:p>
    <w:p w:rsidR="00000000" w:rsidDel="00000000" w:rsidP="00000000" w:rsidRDefault="00000000" w:rsidRPr="00000000" w14:paraId="00000278">
      <w:pPr>
        <w:ind w:left="0" w:firstLine="0"/>
        <w:rPr>
          <w:b w:val="1"/>
        </w:rPr>
      </w:pPr>
      <w:r w:rsidDel="00000000" w:rsidR="00000000" w:rsidRPr="00000000">
        <w:rPr>
          <w:rtl w:val="0"/>
        </w:rPr>
        <w:t xml:space="preserve">Compreender o papel de um Centro de Operações de Segurança (SOC) e descrever os diferentes tipos de serviços que são executados a partir da perspectiva de um analista de SOC de Nível 1; Entender as funcionalidades de ferramentas do tipo Network Security Monitoring (NSM); Compreender as tecnologias comuns de segurança de endpoint; Conhecer as etapas da '</w:t>
      </w:r>
      <w:r w:rsidDel="00000000" w:rsidR="00000000" w:rsidRPr="00000000">
        <w:rPr>
          <w:i w:val="1"/>
          <w:rtl w:val="0"/>
        </w:rPr>
        <w:t xml:space="preserve">yber-Kill-Chain</w:t>
      </w:r>
      <w:r w:rsidDel="00000000" w:rsidR="00000000" w:rsidRPr="00000000">
        <w:rPr>
          <w:rtl w:val="0"/>
        </w:rPr>
        <w:t xml:space="preserve"> e os modelos de referência para investigações de incidentes de segurança; Entender a necessidade de normalização e correlação de dados de eventos; Identificar padrões de comportamentos suspeitos; Explicar o uso de métricas do SOC para medir sua eficácia; Descrever os tipos de cobertura de serviço em um SOC e as responsabilidades operacionais associadas a cada um deles; Descrever as metodologias gerais de desenvolvimento, gerenciamento e automação de plataformas SOC; Explicar o que é segmentação, segregação, segmentação de rede, microssegmentação e abordagens de ativos para cada caso de uso, como parte dos controles e proteções de ativos; Descrever o conceito de Zero Trust e as abordagens associadas, como parte dos controles e proteções de ativos; Descrever um plano típico de resposta a incidentes e as funções de uma Equipe de Resposta a Incidentes de Segurança em Computador (CSIRT). Conduzir investigações de incidentes de segurança usando Gerenciamento de Informações de Segurança e Eventos (SIEM) e/ou orquestração e automação de segurança (SOAR) no SOC.</w:t>
      </w:r>
      <w:r w:rsidDel="00000000" w:rsidR="00000000" w:rsidRPr="00000000">
        <w:rPr>
          <w:rtl w:val="0"/>
        </w:rPr>
      </w:r>
    </w:p>
    <w:p w:rsidR="00000000" w:rsidDel="00000000" w:rsidP="00000000" w:rsidRDefault="00000000" w:rsidRPr="00000000" w14:paraId="00000279">
      <w:pPr>
        <w:rPr>
          <w:b w:val="1"/>
          <w:sz w:val="18"/>
          <w:szCs w:val="18"/>
        </w:rPr>
      </w:pPr>
      <w:r w:rsidDel="00000000" w:rsidR="00000000" w:rsidRPr="00000000">
        <w:rPr>
          <w:rtl w:val="0"/>
        </w:rPr>
      </w:r>
    </w:p>
    <w:p w:rsidR="00000000" w:rsidDel="00000000" w:rsidP="00000000" w:rsidRDefault="00000000" w:rsidRPr="00000000" w14:paraId="0000027A">
      <w:pPr>
        <w:rPr>
          <w:b w:val="1"/>
        </w:rPr>
      </w:pPr>
      <w:r w:rsidDel="00000000" w:rsidR="00000000" w:rsidRPr="00000000">
        <w:rPr>
          <w:b w:val="1"/>
          <w:rtl w:val="0"/>
        </w:rPr>
        <w:t xml:space="preserve">Ementa: </w:t>
      </w:r>
    </w:p>
    <w:p w:rsidR="00000000" w:rsidDel="00000000" w:rsidP="00000000" w:rsidRDefault="00000000" w:rsidRPr="00000000" w14:paraId="0000027B">
      <w:pPr>
        <w:spacing w:after="0" w:before="0" w:lineRule="auto"/>
        <w:ind w:left="0" w:firstLine="0"/>
        <w:rPr/>
      </w:pPr>
      <w:r w:rsidDel="00000000" w:rsidR="00000000" w:rsidRPr="00000000">
        <w:rPr>
          <w:rtl w:val="0"/>
        </w:rPr>
        <w:t xml:space="preserve">Esta disciplina irá</w:t>
      </w:r>
      <w:r w:rsidDel="00000000" w:rsidR="00000000" w:rsidRPr="00000000">
        <w:rPr>
          <w:rtl w:val="0"/>
        </w:rPr>
        <w:t xml:space="preserve"> fornecer uma introdução ao gerenciamento de rede, modelos e software de gerenciamento. Apresentar os conceitos de áreas funcionais e explorar ainda mais a arquitetura SNMP e o modelo de gerenciamento OSI. Essa disciplina irá, então, aprofundar a compreensão das operações de segurança por meio de habilidades técnicas para realizar várias operações complexas de SOC, concentrando-se nos conceitos de segurança cibernética e, em seguida, avançando para soluções forenses avançadas, inteligência de ameaças, incidentes de segurança e gerenciamento de eventos. A disciplina será concluída com a configuração e experiência prática com um SOC para fornecer habilidades de segurança avançadas em um estudo simulado controlado e uma introdução fundamental para resposta gerenciada e contra medidas.</w:t>
      </w:r>
    </w:p>
    <w:p w:rsidR="00000000" w:rsidDel="00000000" w:rsidP="00000000" w:rsidRDefault="00000000" w:rsidRPr="00000000" w14:paraId="0000027C">
      <w:pPr>
        <w:rPr>
          <w:b w:val="1"/>
          <w:sz w:val="18"/>
          <w:szCs w:val="18"/>
        </w:rPr>
      </w:pPr>
      <w:r w:rsidDel="00000000" w:rsidR="00000000" w:rsidRPr="00000000">
        <w:rPr>
          <w:rtl w:val="0"/>
        </w:rPr>
      </w:r>
    </w:p>
    <w:p w:rsidR="00000000" w:rsidDel="00000000" w:rsidP="00000000" w:rsidRDefault="00000000" w:rsidRPr="00000000" w14:paraId="0000027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7E">
      <w:pPr>
        <w:numPr>
          <w:ilvl w:val="0"/>
          <w:numId w:val="23"/>
        </w:numPr>
        <w:ind w:left="720" w:hanging="360"/>
        <w:rPr>
          <w:u w:val="none"/>
        </w:rPr>
      </w:pPr>
      <w:r w:rsidDel="00000000" w:rsidR="00000000" w:rsidRPr="00000000">
        <w:rPr>
          <w:highlight w:val="white"/>
          <w:rtl w:val="0"/>
        </w:rPr>
        <w:t xml:space="preserve">MURDOCH, D. W. </w:t>
      </w:r>
      <w:r w:rsidDel="00000000" w:rsidR="00000000" w:rsidRPr="00000000">
        <w:rPr>
          <w:b w:val="1"/>
          <w:highlight w:val="white"/>
          <w:rtl w:val="0"/>
        </w:rPr>
        <w:t xml:space="preserve">Blue Team Handbook</w:t>
      </w:r>
      <w:r w:rsidDel="00000000" w:rsidR="00000000" w:rsidRPr="00000000">
        <w:rPr>
          <w:rtl w:val="0"/>
        </w:rPr>
        <w:t xml:space="preserve">: SOC, SIEM, and Threat Hunting (V1.02): A Condensed Guide for the Security Operations Team and Threat Hunter. </w:t>
      </w:r>
      <w:r w:rsidDel="00000000" w:rsidR="00000000" w:rsidRPr="00000000">
        <w:rPr>
          <w:color w:val="0f1111"/>
          <w:highlight w:val="white"/>
          <w:rtl w:val="0"/>
        </w:rPr>
        <w:t xml:space="preserve">Independently published, 2019.</w:t>
      </w:r>
      <w:r w:rsidDel="00000000" w:rsidR="00000000" w:rsidRPr="00000000">
        <w:rPr>
          <w:rtl w:val="0"/>
        </w:rPr>
      </w:r>
    </w:p>
    <w:p w:rsidR="00000000" w:rsidDel="00000000" w:rsidP="00000000" w:rsidRDefault="00000000" w:rsidRPr="00000000" w14:paraId="0000027F">
      <w:pPr>
        <w:numPr>
          <w:ilvl w:val="0"/>
          <w:numId w:val="23"/>
        </w:numPr>
        <w:ind w:left="720" w:hanging="360"/>
        <w:rPr>
          <w:u w:val="none"/>
        </w:rPr>
      </w:pPr>
      <w:r w:rsidDel="00000000" w:rsidR="00000000" w:rsidRPr="00000000">
        <w:rPr>
          <w:rtl w:val="0"/>
        </w:rPr>
        <w:t xml:space="preserve">MUNIZ, Joseph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Security Operations Center</w:t>
      </w:r>
      <w:r w:rsidDel="00000000" w:rsidR="00000000" w:rsidRPr="00000000">
        <w:rPr>
          <w:rtl w:val="0"/>
        </w:rPr>
        <w:t xml:space="preserve">: Building, Operating, and Maintaining your SOC. Indianapolis: Cisco Press, 2015.</w:t>
      </w:r>
    </w:p>
    <w:p w:rsidR="00000000" w:rsidDel="00000000" w:rsidP="00000000" w:rsidRDefault="00000000" w:rsidRPr="00000000" w14:paraId="00000280">
      <w:pPr>
        <w:numPr>
          <w:ilvl w:val="0"/>
          <w:numId w:val="23"/>
        </w:numPr>
        <w:ind w:left="720" w:hanging="360"/>
        <w:rPr>
          <w:u w:val="none"/>
        </w:rPr>
      </w:pPr>
      <w:r w:rsidDel="00000000" w:rsidR="00000000" w:rsidRPr="00000000">
        <w:rPr>
          <w:rtl w:val="0"/>
        </w:rPr>
        <w:t xml:space="preserve">BOLLINGER, Jeff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Crafting the InfoSec Playbook</w:t>
      </w:r>
      <w:r w:rsidDel="00000000" w:rsidR="00000000" w:rsidRPr="00000000">
        <w:rPr>
          <w:rtl w:val="0"/>
        </w:rPr>
        <w:t xml:space="preserve">: Security Monitoring and Incident Response Master Plan.  Sebastopol: O'Reilly, 2015.</w:t>
      </w:r>
    </w:p>
    <w:p w:rsidR="00000000" w:rsidDel="00000000" w:rsidP="00000000" w:rsidRDefault="00000000" w:rsidRPr="00000000" w14:paraId="00000281">
      <w:pPr>
        <w:pStyle w:val="Heading2"/>
        <w:rPr/>
      </w:pPr>
      <w:bookmarkStart w:colFirst="0" w:colLast="0" w:name="_kj8twh1jxwq8" w:id="52"/>
      <w:bookmarkEnd w:id="52"/>
      <w:r w:rsidDel="00000000" w:rsidR="00000000" w:rsidRPr="00000000">
        <w:rPr>
          <w:rtl w:val="0"/>
        </w:rPr>
        <w:t xml:space="preserve"> 3.3 Disciplinas do Eixo 3: Infraestrutura Definida por Código</w:t>
      </w:r>
    </w:p>
    <w:p w:rsidR="00000000" w:rsidDel="00000000" w:rsidP="00000000" w:rsidRDefault="00000000" w:rsidRPr="00000000" w14:paraId="00000282">
      <w:pPr>
        <w:pStyle w:val="Heading3"/>
        <w:spacing w:line="276" w:lineRule="auto"/>
        <w:rPr/>
      </w:pPr>
      <w:bookmarkStart w:colFirst="0" w:colLast="0" w:name="_oe7g8cjv4ym3" w:id="53"/>
      <w:bookmarkEnd w:id="53"/>
      <w:r w:rsidDel="00000000" w:rsidR="00000000" w:rsidRPr="00000000">
        <w:rPr>
          <w:rtl w:val="0"/>
        </w:rPr>
        <w:t xml:space="preserve">Introdução à Programação</w:t>
      </w:r>
    </w:p>
    <w:p w:rsidR="00000000" w:rsidDel="00000000" w:rsidP="00000000" w:rsidRDefault="00000000" w:rsidRPr="00000000" w14:paraId="00000283">
      <w:pPr>
        <w:spacing w:line="276" w:lineRule="auto"/>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84">
      <w:pPr>
        <w:spacing w:line="276" w:lineRule="auto"/>
        <w:rPr/>
      </w:pPr>
      <w:r w:rsidDel="00000000" w:rsidR="00000000" w:rsidRPr="00000000">
        <w:rPr>
          <w:rtl w:val="0"/>
        </w:rPr>
        <w:t xml:space="preserve">60 horas.</w:t>
      </w:r>
    </w:p>
    <w:p w:rsidR="00000000" w:rsidDel="00000000" w:rsidP="00000000" w:rsidRDefault="00000000" w:rsidRPr="00000000" w14:paraId="00000285">
      <w:pPr>
        <w:spacing w:line="276" w:lineRule="auto"/>
        <w:rPr/>
      </w:pPr>
      <w:r w:rsidDel="00000000" w:rsidR="00000000" w:rsidRPr="00000000">
        <w:rPr>
          <w:rtl w:val="0"/>
        </w:rPr>
      </w:r>
    </w:p>
    <w:p w:rsidR="00000000" w:rsidDel="00000000" w:rsidP="00000000" w:rsidRDefault="00000000" w:rsidRPr="00000000" w14:paraId="00000286">
      <w:pPr>
        <w:spacing w:line="276" w:lineRule="auto"/>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87">
      <w:pPr>
        <w:spacing w:line="276" w:lineRule="auto"/>
        <w:rPr>
          <w:i w:val="1"/>
        </w:rPr>
      </w:pPr>
      <w:r w:rsidDel="00000000" w:rsidR="00000000" w:rsidRPr="00000000">
        <w:rPr>
          <w:i w:val="1"/>
          <w:rtl w:val="0"/>
        </w:rPr>
        <w:t xml:space="preserve">Nenhum</w:t>
      </w:r>
    </w:p>
    <w:p w:rsidR="00000000" w:rsidDel="00000000" w:rsidP="00000000" w:rsidRDefault="00000000" w:rsidRPr="00000000" w14:paraId="00000288">
      <w:pPr>
        <w:spacing w:line="276" w:lineRule="auto"/>
        <w:rPr/>
      </w:pPr>
      <w:r w:rsidDel="00000000" w:rsidR="00000000" w:rsidRPr="00000000">
        <w:rPr>
          <w:rtl w:val="0"/>
        </w:rPr>
      </w:r>
    </w:p>
    <w:p w:rsidR="00000000" w:rsidDel="00000000" w:rsidP="00000000" w:rsidRDefault="00000000" w:rsidRPr="00000000" w14:paraId="00000289">
      <w:pPr>
        <w:spacing w:line="276" w:lineRule="auto"/>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28A">
      <w:pPr>
        <w:spacing w:line="276" w:lineRule="auto"/>
        <w:rPr/>
      </w:pPr>
      <w:r w:rsidDel="00000000" w:rsidR="00000000" w:rsidRPr="00000000">
        <w:rPr>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28B">
      <w:pPr>
        <w:spacing w:line="276" w:lineRule="auto"/>
        <w:rPr>
          <w:b w:val="1"/>
        </w:rPr>
      </w:pPr>
      <w:r w:rsidDel="00000000" w:rsidR="00000000" w:rsidRPr="00000000">
        <w:rPr>
          <w:rtl w:val="0"/>
        </w:rPr>
      </w:r>
    </w:p>
    <w:p w:rsidR="00000000" w:rsidDel="00000000" w:rsidP="00000000" w:rsidRDefault="00000000" w:rsidRPr="00000000" w14:paraId="0000028C">
      <w:pPr>
        <w:spacing w:line="276" w:lineRule="auto"/>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8D">
      <w:pPr>
        <w:spacing w:line="276" w:lineRule="auto"/>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8E">
      <w:pPr>
        <w:numPr>
          <w:ilvl w:val="0"/>
          <w:numId w:val="6"/>
        </w:numPr>
        <w:spacing w:line="276" w:lineRule="auto"/>
        <w:ind w:left="720" w:hanging="360"/>
        <w:rPr>
          <w:rFonts w:ascii="Times New Roman" w:cs="Times New Roman" w:eastAsia="Times New Roman" w:hAnsi="Times New Roman"/>
        </w:rPr>
      </w:pPr>
      <w:r w:rsidDel="00000000" w:rsidR="00000000" w:rsidRPr="00000000">
        <w:rPr>
          <w:rtl w:val="0"/>
        </w:rPr>
        <w:t xml:space="preserve">FORBELLONE, André L.V; EBERSPACHER,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r w:rsidDel="00000000" w:rsidR="00000000" w:rsidRPr="00000000">
        <w:rPr>
          <w:rtl w:val="0"/>
        </w:rPr>
      </w:r>
    </w:p>
    <w:p w:rsidR="00000000" w:rsidDel="00000000" w:rsidP="00000000" w:rsidRDefault="00000000" w:rsidRPr="00000000" w14:paraId="0000028F">
      <w:pPr>
        <w:spacing w:line="276" w:lineRule="auto"/>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90">
      <w:pPr>
        <w:numPr>
          <w:ilvl w:val="0"/>
          <w:numId w:val="6"/>
        </w:numPr>
        <w:spacing w:line="276" w:lineRule="auto"/>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r w:rsidDel="00000000" w:rsidR="00000000" w:rsidRPr="00000000">
        <w:rPr>
          <w:rtl w:val="0"/>
        </w:rPr>
      </w:r>
    </w:p>
    <w:p w:rsidR="00000000" w:rsidDel="00000000" w:rsidP="00000000" w:rsidRDefault="00000000" w:rsidRPr="00000000" w14:paraId="00000291">
      <w:pPr>
        <w:numPr>
          <w:ilvl w:val="0"/>
          <w:numId w:val="6"/>
        </w:numPr>
        <w:spacing w:line="276" w:lineRule="auto"/>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Editora Senac, </w:t>
      </w:r>
      <w:r w:rsidDel="00000000" w:rsidR="00000000" w:rsidRPr="00000000">
        <w:rPr>
          <w:color w:val="222222"/>
          <w:highlight w:val="white"/>
          <w:rtl w:val="0"/>
        </w:rPr>
        <w:t xml:space="preserve">2021</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292">
      <w:pPr>
        <w:ind w:left="0" w:firstLine="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93">
      <w:pPr>
        <w:pStyle w:val="Heading3"/>
        <w:rPr/>
      </w:pPr>
      <w:bookmarkStart w:colFirst="0" w:colLast="0" w:name="_j5cvv7b0j2vm" w:id="54"/>
      <w:bookmarkEnd w:id="54"/>
      <w:r w:rsidDel="00000000" w:rsidR="00000000" w:rsidRPr="00000000">
        <w:rPr>
          <w:rtl w:val="0"/>
        </w:rPr>
        <w:t xml:space="preserve">Automação da Configuração</w:t>
      </w:r>
    </w:p>
    <w:p w:rsidR="00000000" w:rsidDel="00000000" w:rsidP="00000000" w:rsidRDefault="00000000" w:rsidRPr="00000000" w14:paraId="0000029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95">
      <w:pPr>
        <w:rPr/>
      </w:pPr>
      <w:r w:rsidDel="00000000" w:rsidR="00000000" w:rsidRPr="00000000">
        <w:rPr>
          <w:rtl w:val="0"/>
        </w:rPr>
        <w:t xml:space="preserve">40 horas;</w:t>
      </w:r>
    </w:p>
    <w:p w:rsidR="00000000" w:rsidDel="00000000" w:rsidP="00000000" w:rsidRDefault="00000000" w:rsidRPr="00000000" w14:paraId="00000296">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99">
      <w:pPr>
        <w:tabs>
          <w:tab w:val="right" w:pos="9025.511811023624"/>
        </w:tabs>
        <w:rPr/>
      </w:pPr>
      <w:r w:rsidDel="00000000" w:rsidR="00000000" w:rsidRPr="00000000">
        <w:rPr>
          <w:rtl w:val="0"/>
        </w:rPr>
        <w:t xml:space="preserve">Introdução à Computação em Nuvem;</w:t>
      </w:r>
    </w:p>
    <w:p w:rsidR="00000000" w:rsidDel="00000000" w:rsidP="00000000" w:rsidRDefault="00000000" w:rsidRPr="00000000" w14:paraId="0000029A">
      <w:pPr>
        <w:tabs>
          <w:tab w:val="right" w:pos="9025.511811023624"/>
        </w:tabs>
        <w:rPr/>
      </w:pPr>
      <w:r w:rsidDel="00000000" w:rsidR="00000000" w:rsidRPr="00000000">
        <w:rPr>
          <w:rtl w:val="0"/>
        </w:rPr>
        <w:t xml:space="preserve">Redes e Conectividade;</w:t>
      </w:r>
    </w:p>
    <w:p w:rsidR="00000000" w:rsidDel="00000000" w:rsidP="00000000" w:rsidRDefault="00000000" w:rsidRPr="00000000" w14:paraId="0000029B">
      <w:pPr>
        <w:tabs>
          <w:tab w:val="right" w:pos="9025.511811023624"/>
        </w:tabs>
        <w:ind w:left="0" w:firstLine="0"/>
        <w:rPr/>
      </w:pPr>
      <w:r w:rsidDel="00000000" w:rsidR="00000000" w:rsidRPr="00000000">
        <w:rPr>
          <w:rtl w:val="0"/>
        </w:rPr>
        <w:t xml:space="preserve">Introdução à Administração de Redes;</w:t>
      </w:r>
    </w:p>
    <w:p w:rsidR="00000000" w:rsidDel="00000000" w:rsidP="00000000" w:rsidRDefault="00000000" w:rsidRPr="00000000" w14:paraId="0000029C">
      <w:pPr>
        <w:tabs>
          <w:tab w:val="right" w:pos="9025.511811023624"/>
        </w:tabs>
        <w:ind w:left="0" w:firstLine="0"/>
        <w:rPr/>
      </w:pPr>
      <w:r w:rsidDel="00000000" w:rsidR="00000000" w:rsidRPr="00000000">
        <w:rPr>
          <w:rtl w:val="0"/>
        </w:rPr>
        <w:t xml:space="preserve">Aplicações e Serviços de Rede;</w:t>
      </w:r>
    </w:p>
    <w:p w:rsidR="00000000" w:rsidDel="00000000" w:rsidP="00000000" w:rsidRDefault="00000000" w:rsidRPr="00000000" w14:paraId="0000029D">
      <w:pPr>
        <w:tabs>
          <w:tab w:val="right" w:pos="9025.511811023624"/>
        </w:tabs>
        <w:ind w:left="992.1259842519685" w:hanging="992.1259842519685"/>
        <w:rPr/>
      </w:pPr>
      <w:r w:rsidDel="00000000" w:rsidR="00000000" w:rsidRPr="00000000">
        <w:rPr>
          <w:rtl w:val="0"/>
        </w:rPr>
        <w:t xml:space="preserve">Introdução ao Protocolo IP;</w:t>
      </w:r>
    </w:p>
    <w:p w:rsidR="00000000" w:rsidDel="00000000" w:rsidP="00000000" w:rsidRDefault="00000000" w:rsidRPr="00000000" w14:paraId="0000029E">
      <w:pPr>
        <w:tabs>
          <w:tab w:val="right" w:pos="9025.511811023624"/>
        </w:tabs>
        <w:ind w:left="992.1259842519685" w:hanging="992.1259842519685"/>
        <w:rPr/>
      </w:pPr>
      <w:r w:rsidDel="00000000" w:rsidR="00000000" w:rsidRPr="00000000">
        <w:rPr>
          <w:rtl w:val="0"/>
        </w:rPr>
        <w:t xml:space="preserve">Roteamento e Comutação Corporativa.</w:t>
      </w: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b w:val="1"/>
        </w:rPr>
      </w:pPr>
      <w:r w:rsidDel="00000000" w:rsidR="00000000" w:rsidRPr="00000000">
        <w:rPr>
          <w:b w:val="1"/>
          <w:rtl w:val="0"/>
        </w:rPr>
        <w:t xml:space="preserve">Objetivos:</w:t>
      </w:r>
    </w:p>
    <w:p w:rsidR="00000000" w:rsidDel="00000000" w:rsidP="00000000" w:rsidRDefault="00000000" w:rsidRPr="00000000" w14:paraId="000002A1">
      <w:pPr>
        <w:ind w:left="0" w:firstLine="0"/>
        <w:rPr/>
      </w:pPr>
      <w:r w:rsidDel="00000000" w:rsidR="00000000" w:rsidRPr="00000000">
        <w:rPr>
          <w:rtl w:val="0"/>
        </w:rPr>
        <w:t xml:space="preserve">Compreender e explicar o papel e o impacto da automação no gerenciamento de redes; Entender e diferenciar características entre arquiteturas de redes tradicionais e àquelas baseadas em controladores; Diferenciar os conceitos de arquiteturas de rede baseadas em controladoras e as arquiteturas definidas por software; Entender e descrever as características REST de interfaces de aplicação programáveis (API's); Identificar as possibilidades de utilização de mecanismos de configuração e gerência automatizado (como Puppet, Chef e Ansible); Descrever a funcionalidade e interpretar dados codificados em JSON.</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b w:val="1"/>
        </w:rPr>
      </w:pPr>
      <w:r w:rsidDel="00000000" w:rsidR="00000000" w:rsidRPr="00000000">
        <w:rPr>
          <w:b w:val="1"/>
          <w:rtl w:val="0"/>
        </w:rPr>
        <w:t xml:space="preserve">Ementa: </w:t>
      </w:r>
    </w:p>
    <w:p w:rsidR="00000000" w:rsidDel="00000000" w:rsidP="00000000" w:rsidRDefault="00000000" w:rsidRPr="00000000" w14:paraId="000002A4">
      <w:pPr>
        <w:spacing w:after="0" w:before="0" w:lineRule="auto"/>
        <w:ind w:left="0" w:firstLine="0"/>
        <w:rPr>
          <w:color w:val="ff0000"/>
        </w:rPr>
      </w:pPr>
      <w:r w:rsidDel="00000000" w:rsidR="00000000" w:rsidRPr="00000000">
        <w:rPr>
          <w:rtl w:val="0"/>
        </w:rPr>
        <w:t xml:space="preserve">Esta disciplina se concentrará na configuração e implantação de projetos técnicos e infraestrutura de núcleo, incluindo implantação e manutenção. Ele fornecerá as habilidades necessárias para suportar uma infraestrutura atual ou uma nova, permitindo a criação, implantação e manutenção de ambientes estáveis. A disciplina aprofundará a compreensão da função do engenheiro DevOps e sua responsabilidade em criar e projetar especificações, documentação técnica e conceitos de controle quando necessário. Esta disciplina será concluída com uma compreensão profunda das práticas de DevOps no que diz respeito à automação de implantação que permite a configuração automatizada, gerenciamento e escalabilidade de microsserviços de nuvem e processos de infraestrutura em plataformas de nuvem.</w:t>
      </w:r>
      <w:r w:rsidDel="00000000" w:rsidR="00000000" w:rsidRPr="00000000">
        <w:rPr>
          <w:rtl w:val="0"/>
        </w:rPr>
      </w:r>
    </w:p>
    <w:p w:rsidR="00000000" w:rsidDel="00000000" w:rsidP="00000000" w:rsidRDefault="00000000" w:rsidRPr="00000000" w14:paraId="000002A5">
      <w:pPr>
        <w:rPr>
          <w:b w:val="1"/>
        </w:rPr>
      </w:pPr>
      <w:r w:rsidDel="00000000" w:rsidR="00000000" w:rsidRPr="00000000">
        <w:rPr>
          <w:rtl w:val="0"/>
        </w:rPr>
      </w:r>
    </w:p>
    <w:p w:rsidR="00000000" w:rsidDel="00000000" w:rsidP="00000000" w:rsidRDefault="00000000" w:rsidRPr="00000000" w14:paraId="000002A6">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A7">
      <w:pPr>
        <w:numPr>
          <w:ilvl w:val="0"/>
          <w:numId w:val="8"/>
        </w:numPr>
        <w:spacing w:after="0" w:afterAutospacing="0"/>
        <w:ind w:left="720" w:hanging="360"/>
        <w:rPr>
          <w:u w:val="none"/>
        </w:rPr>
      </w:pPr>
      <w:r w:rsidDel="00000000" w:rsidR="00000000" w:rsidRPr="00000000">
        <w:rPr>
          <w:rtl w:val="0"/>
        </w:rPr>
        <w:t xml:space="preserve">KIM, Gene; HUMBLE, Jez; DEBOIS, Patrick; WILLIS, John. </w:t>
      </w:r>
      <w:r w:rsidDel="00000000" w:rsidR="00000000" w:rsidRPr="00000000">
        <w:rPr>
          <w:b w:val="1"/>
          <w:rtl w:val="0"/>
        </w:rPr>
        <w:t xml:space="preserve">Manual de DevOps</w:t>
      </w:r>
      <w:r w:rsidDel="00000000" w:rsidR="00000000" w:rsidRPr="00000000">
        <w:rPr>
          <w:rtl w:val="0"/>
        </w:rPr>
        <w:t xml:space="preserve">: como obter agilidade, confiabilidade e segurança em organizações tecnológicas. Rio de Janeiro: Alta Books, 2020.</w:t>
      </w:r>
    </w:p>
    <w:p w:rsidR="00000000" w:rsidDel="00000000" w:rsidP="00000000" w:rsidRDefault="00000000" w:rsidRPr="00000000" w14:paraId="000002A8">
      <w:pPr>
        <w:numPr>
          <w:ilvl w:val="0"/>
          <w:numId w:val="8"/>
        </w:numPr>
        <w:spacing w:after="0" w:afterAutospacing="0" w:before="0" w:beforeAutospacing="0" w:lineRule="auto"/>
        <w:ind w:left="720" w:hanging="360"/>
        <w:rPr>
          <w:u w:val="none"/>
        </w:rPr>
      </w:pPr>
      <w:r w:rsidDel="00000000" w:rsidR="00000000" w:rsidRPr="00000000">
        <w:rPr>
          <w:rtl w:val="0"/>
        </w:rPr>
        <w:t xml:space="preserve">KIM, Gene; BEHR, Kevin; SPPAFORD, George. </w:t>
      </w:r>
      <w:r w:rsidDel="00000000" w:rsidR="00000000" w:rsidRPr="00000000">
        <w:rPr>
          <w:b w:val="1"/>
          <w:rtl w:val="0"/>
        </w:rPr>
        <w:t xml:space="preserve">O Projeto Fênix</w:t>
      </w:r>
      <w:r w:rsidDel="00000000" w:rsidR="00000000" w:rsidRPr="00000000">
        <w:rPr>
          <w:rtl w:val="0"/>
        </w:rPr>
        <w:t xml:space="preserve">: Edição comemorativa – um romance sobre TI, DevOps e sobre ajudar o seu negócio a vencer. Rio de Janeiro: Alta Books, 2021.</w:t>
      </w:r>
    </w:p>
    <w:p w:rsidR="00000000" w:rsidDel="00000000" w:rsidP="00000000" w:rsidRDefault="00000000" w:rsidRPr="00000000" w14:paraId="000002A9">
      <w:pPr>
        <w:numPr>
          <w:ilvl w:val="0"/>
          <w:numId w:val="8"/>
        </w:numPr>
        <w:spacing w:before="0" w:beforeAutospacing="0" w:lineRule="auto"/>
        <w:ind w:left="720" w:hanging="360"/>
        <w:rPr>
          <w:u w:val="none"/>
        </w:rPr>
      </w:pPr>
      <w:r w:rsidDel="00000000" w:rsidR="00000000" w:rsidRPr="00000000">
        <w:rPr>
          <w:rtl w:val="0"/>
        </w:rPr>
        <w:t xml:space="preserve">JOURDAN, Stephane; POMES, Pierre. </w:t>
      </w:r>
      <w:r w:rsidDel="00000000" w:rsidR="00000000" w:rsidRPr="00000000">
        <w:rPr>
          <w:b w:val="1"/>
          <w:rtl w:val="0"/>
        </w:rPr>
        <w:t xml:space="preserve">Infrastructure as Code</w:t>
      </w:r>
      <w:r w:rsidDel="00000000" w:rsidR="00000000" w:rsidRPr="00000000">
        <w:rPr>
          <w:rtl w:val="0"/>
        </w:rPr>
        <w:t xml:space="preserve">: Managing Servers in the Cloud. Birmingham: Packt Publishing, 2017.</w:t>
      </w:r>
    </w:p>
    <w:p w:rsidR="00000000" w:rsidDel="00000000" w:rsidP="00000000" w:rsidRDefault="00000000" w:rsidRPr="00000000" w14:paraId="000002AA">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2AC">
      <w:pPr>
        <w:ind w:left="0" w:firstLine="0"/>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AD">
      <w:pPr>
        <w:pStyle w:val="Heading3"/>
        <w:ind w:left="0" w:firstLine="0"/>
        <w:rPr/>
      </w:pPr>
      <w:bookmarkStart w:colFirst="0" w:colLast="0" w:name="_3c7uvnpn6wen" w:id="55"/>
      <w:bookmarkEnd w:id="55"/>
      <w:r w:rsidDel="00000000" w:rsidR="00000000" w:rsidRPr="00000000">
        <w:rPr>
          <w:rtl w:val="0"/>
        </w:rPr>
        <w:t xml:space="preserve">Orquestração e Gerência da Infraestrutura como Software</w:t>
      </w:r>
    </w:p>
    <w:p w:rsidR="00000000" w:rsidDel="00000000" w:rsidP="00000000" w:rsidRDefault="00000000" w:rsidRPr="00000000" w14:paraId="000002AE">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AF">
      <w:pPr>
        <w:rPr/>
      </w:pPr>
      <w:r w:rsidDel="00000000" w:rsidR="00000000" w:rsidRPr="00000000">
        <w:rPr>
          <w:rtl w:val="0"/>
        </w:rPr>
        <w:t xml:space="preserve">4</w:t>
      </w:r>
      <w:r w:rsidDel="00000000" w:rsidR="00000000" w:rsidRPr="00000000">
        <w:rPr>
          <w:rtl w:val="0"/>
        </w:rPr>
        <w:t xml:space="preserve">0 horas;</w:t>
      </w:r>
    </w:p>
    <w:p w:rsidR="00000000" w:rsidDel="00000000" w:rsidP="00000000" w:rsidRDefault="00000000" w:rsidRPr="00000000" w14:paraId="000002B0">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B1">
      <w:pPr>
        <w:rPr>
          <w:b w:val="1"/>
        </w:rPr>
      </w:pPr>
      <w:r w:rsidDel="00000000" w:rsidR="00000000" w:rsidRPr="00000000">
        <w:rPr>
          <w:rtl w:val="0"/>
        </w:rPr>
      </w:r>
    </w:p>
    <w:p w:rsidR="00000000" w:rsidDel="00000000" w:rsidP="00000000" w:rsidRDefault="00000000" w:rsidRPr="00000000" w14:paraId="000002B2">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B3">
      <w:pPr>
        <w:tabs>
          <w:tab w:val="right" w:pos="9025.511811023624"/>
        </w:tabs>
        <w:rPr/>
      </w:pPr>
      <w:r w:rsidDel="00000000" w:rsidR="00000000" w:rsidRPr="00000000">
        <w:rPr>
          <w:rtl w:val="0"/>
        </w:rPr>
        <w:t xml:space="preserve">Introdução à Computação em Nuvem;</w:t>
      </w:r>
    </w:p>
    <w:p w:rsidR="00000000" w:rsidDel="00000000" w:rsidP="00000000" w:rsidRDefault="00000000" w:rsidRPr="00000000" w14:paraId="000002B4">
      <w:pPr>
        <w:tabs>
          <w:tab w:val="right" w:pos="9025.511811023624"/>
        </w:tabs>
        <w:rPr/>
      </w:pPr>
      <w:r w:rsidDel="00000000" w:rsidR="00000000" w:rsidRPr="00000000">
        <w:rPr>
          <w:rtl w:val="0"/>
        </w:rPr>
        <w:t xml:space="preserve">Redes e Conectividade;</w:t>
      </w:r>
    </w:p>
    <w:p w:rsidR="00000000" w:rsidDel="00000000" w:rsidP="00000000" w:rsidRDefault="00000000" w:rsidRPr="00000000" w14:paraId="000002B5">
      <w:pPr>
        <w:tabs>
          <w:tab w:val="right" w:pos="9025.511811023624"/>
        </w:tabs>
        <w:rPr/>
      </w:pPr>
      <w:r w:rsidDel="00000000" w:rsidR="00000000" w:rsidRPr="00000000">
        <w:rPr>
          <w:rtl w:val="0"/>
        </w:rPr>
        <w:t xml:space="preserve">Introdução à Administração de Redes;</w:t>
      </w:r>
    </w:p>
    <w:p w:rsidR="00000000" w:rsidDel="00000000" w:rsidP="00000000" w:rsidRDefault="00000000" w:rsidRPr="00000000" w14:paraId="000002B6">
      <w:pPr>
        <w:tabs>
          <w:tab w:val="right" w:pos="9025.511811023624"/>
        </w:tabs>
        <w:rPr/>
      </w:pPr>
      <w:r w:rsidDel="00000000" w:rsidR="00000000" w:rsidRPr="00000000">
        <w:rPr>
          <w:rtl w:val="0"/>
        </w:rPr>
        <w:t xml:space="preserve">Aplicações e Serviços de Rede;</w:t>
      </w:r>
    </w:p>
    <w:p w:rsidR="00000000" w:rsidDel="00000000" w:rsidP="00000000" w:rsidRDefault="00000000" w:rsidRPr="00000000" w14:paraId="000002B7">
      <w:pPr>
        <w:tabs>
          <w:tab w:val="right" w:pos="9025.511811023624"/>
        </w:tabs>
        <w:ind w:left="992.1259842519685"/>
        <w:rPr/>
      </w:pPr>
      <w:r w:rsidDel="00000000" w:rsidR="00000000" w:rsidRPr="00000000">
        <w:rPr>
          <w:rtl w:val="0"/>
        </w:rPr>
        <w:t xml:space="preserve">Introdução ao Protocolo IP;</w:t>
      </w:r>
    </w:p>
    <w:p w:rsidR="00000000" w:rsidDel="00000000" w:rsidP="00000000" w:rsidRDefault="00000000" w:rsidRPr="00000000" w14:paraId="000002B8">
      <w:pPr>
        <w:tabs>
          <w:tab w:val="right" w:pos="9025.511811023624"/>
        </w:tabs>
        <w:ind w:left="992.1259842519685" w:hanging="992.1259842519685"/>
        <w:rPr/>
      </w:pPr>
      <w:r w:rsidDel="00000000" w:rsidR="00000000" w:rsidRPr="00000000">
        <w:rPr>
          <w:rtl w:val="0"/>
        </w:rPr>
        <w:t xml:space="preserve">Roteamento e Comutação Corporativa;</w:t>
      </w:r>
    </w:p>
    <w:p w:rsidR="00000000" w:rsidDel="00000000" w:rsidP="00000000" w:rsidRDefault="00000000" w:rsidRPr="00000000" w14:paraId="000002B9">
      <w:pPr>
        <w:tabs>
          <w:tab w:val="right" w:pos="9025.511811023624"/>
        </w:tabs>
        <w:ind w:left="992.1259842519685" w:hanging="992.1259842519685"/>
        <w:rPr/>
      </w:pPr>
      <w:r w:rsidDel="00000000" w:rsidR="00000000" w:rsidRPr="00000000">
        <w:rPr>
          <w:rtl w:val="0"/>
        </w:rPr>
        <w:t xml:space="preserve">Monitoramento e Resposta a Incidentes de Segurança;</w:t>
      </w:r>
    </w:p>
    <w:p w:rsidR="00000000" w:rsidDel="00000000" w:rsidP="00000000" w:rsidRDefault="00000000" w:rsidRPr="00000000" w14:paraId="000002BA">
      <w:pPr>
        <w:tabs>
          <w:tab w:val="right" w:pos="9025.511811023624"/>
        </w:tabs>
        <w:ind w:left="992.1259842519685" w:hanging="992.1259842519685"/>
        <w:rPr/>
      </w:pPr>
      <w:r w:rsidDel="00000000" w:rsidR="00000000" w:rsidRPr="00000000">
        <w:rPr>
          <w:rtl w:val="0"/>
        </w:rPr>
        <w:t xml:space="preserve">Automação da Configuração.</w:t>
      </w: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b w:val="1"/>
        </w:rPr>
      </w:pPr>
      <w:r w:rsidDel="00000000" w:rsidR="00000000" w:rsidRPr="00000000">
        <w:rPr>
          <w:b w:val="1"/>
          <w:rtl w:val="0"/>
        </w:rPr>
        <w:t xml:space="preserve">Objetivos:</w:t>
      </w:r>
    </w:p>
    <w:p w:rsidR="00000000" w:rsidDel="00000000" w:rsidP="00000000" w:rsidRDefault="00000000" w:rsidRPr="00000000" w14:paraId="000002BD">
      <w:pPr>
        <w:ind w:left="0" w:firstLine="0"/>
        <w:rPr/>
      </w:pPr>
      <w:r w:rsidDel="00000000" w:rsidR="00000000" w:rsidRPr="00000000">
        <w:rPr>
          <w:rtl w:val="0"/>
        </w:rPr>
        <w:t xml:space="preserve">Identificar os diferentes estilos de API (REST, RPC) </w:t>
      </w:r>
      <w:r w:rsidDel="00000000" w:rsidR="00000000" w:rsidRPr="00000000">
        <w:rPr>
          <w:rtl w:val="0"/>
        </w:rPr>
        <w:t xml:space="preserve">e solicitações de API síncronas e assíncronas; Aprender a usar a ferramenta de desenvolvimento de software </w:t>
      </w:r>
      <w:r w:rsidDel="00000000" w:rsidR="00000000" w:rsidRPr="00000000">
        <w:rPr>
          <w:i w:val="1"/>
          <w:rtl w:val="0"/>
        </w:rPr>
        <w:t xml:space="preserve">Postman</w:t>
      </w:r>
      <w:r w:rsidDel="00000000" w:rsidR="00000000" w:rsidRPr="00000000">
        <w:rPr>
          <w:rtl w:val="0"/>
        </w:rPr>
        <w:t xml:space="preserve"> para testar as chamadas de API; Entender como automatizar tarefas repetitivas usando o mecanismo de automação </w:t>
      </w:r>
      <w:r w:rsidDel="00000000" w:rsidR="00000000" w:rsidRPr="00000000">
        <w:rPr>
          <w:i w:val="1"/>
          <w:rtl w:val="0"/>
        </w:rPr>
        <w:t xml:space="preserve">Ansible</w:t>
      </w:r>
      <w:r w:rsidDel="00000000" w:rsidR="00000000" w:rsidRPr="00000000">
        <w:rPr>
          <w:rtl w:val="0"/>
        </w:rPr>
        <w:t xml:space="preserve">; Utilizar uma linguagem de programação como Python, bibliotecas Python e ambientes virtuais Python e aprender como eles podem ser utilizadas ​​para automação de tarefas de configuração e gerência de rede; Conhecer o sistema de controle de versão </w:t>
      </w:r>
      <w:r w:rsidDel="00000000" w:rsidR="00000000" w:rsidRPr="00000000">
        <w:rPr>
          <w:i w:val="1"/>
          <w:rtl w:val="0"/>
        </w:rPr>
        <w:t xml:space="preserve">GIT</w:t>
      </w:r>
      <w:r w:rsidDel="00000000" w:rsidR="00000000" w:rsidRPr="00000000">
        <w:rPr>
          <w:rtl w:val="0"/>
        </w:rPr>
        <w:t xml:space="preserve"> e suas principais funcionalidades; Aprender como utilizar as metodologias de solução de problemas com ferramentas personalizadas, a partir da linha de comando (CLI), usando scripts e integrando vários fluxos de trabalho a partir do uso de </w:t>
      </w:r>
      <w:r w:rsidDel="00000000" w:rsidR="00000000" w:rsidRPr="00000000">
        <w:rPr>
          <w:i w:val="1"/>
          <w:rtl w:val="0"/>
        </w:rPr>
        <w:t xml:space="preserve">Ansible</w:t>
      </w:r>
      <w:r w:rsidDel="00000000" w:rsidR="00000000" w:rsidRPr="00000000">
        <w:rPr>
          <w:rtl w:val="0"/>
        </w:rPr>
        <w:t xml:space="preserve"> e </w:t>
      </w:r>
      <w:r w:rsidDel="00000000" w:rsidR="00000000" w:rsidRPr="00000000">
        <w:rPr>
          <w:i w:val="1"/>
          <w:rtl w:val="0"/>
        </w:rPr>
        <w:t xml:space="preserve">Python; </w:t>
      </w:r>
      <w:r w:rsidDel="00000000" w:rsidR="00000000" w:rsidRPr="00000000">
        <w:rPr>
          <w:rtl w:val="0"/>
        </w:rPr>
        <w:t xml:space="preserve">Implementar fluxos de trabalho (configuração, verificação, verificação de integridade e monitoramento) usando </w:t>
      </w:r>
      <w:r w:rsidDel="00000000" w:rsidR="00000000" w:rsidRPr="00000000">
        <w:rPr>
          <w:i w:val="1"/>
          <w:rtl w:val="0"/>
        </w:rPr>
        <w:t xml:space="preserve">Python</w:t>
      </w:r>
      <w:r w:rsidDel="00000000" w:rsidR="00000000" w:rsidRPr="00000000">
        <w:rPr>
          <w:rtl w:val="0"/>
        </w:rPr>
        <w:t xml:space="preserve">, </w:t>
      </w:r>
      <w:r w:rsidDel="00000000" w:rsidR="00000000" w:rsidRPr="00000000">
        <w:rPr>
          <w:i w:val="1"/>
          <w:rtl w:val="0"/>
        </w:rPr>
        <w:t xml:space="preserve">Ansible</w:t>
      </w:r>
      <w:r w:rsidDel="00000000" w:rsidR="00000000" w:rsidRPr="00000000">
        <w:rPr>
          <w:rtl w:val="0"/>
        </w:rPr>
        <w:t xml:space="preserve"> e </w:t>
      </w:r>
      <w:r w:rsidDel="00000000" w:rsidR="00000000" w:rsidRPr="00000000">
        <w:rPr>
          <w:i w:val="1"/>
          <w:rtl w:val="0"/>
        </w:rPr>
        <w:t xml:space="preserve">Postman</w:t>
      </w:r>
      <w:r w:rsidDel="00000000" w:rsidR="00000000" w:rsidRPr="00000000">
        <w:rPr>
          <w:rtl w:val="0"/>
        </w:rPr>
        <w:t xml:space="preserv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b w:val="1"/>
        </w:rPr>
      </w:pPr>
      <w:r w:rsidDel="00000000" w:rsidR="00000000" w:rsidRPr="00000000">
        <w:rPr>
          <w:b w:val="1"/>
          <w:rtl w:val="0"/>
        </w:rPr>
        <w:t xml:space="preserve">Ementa: </w:t>
      </w:r>
    </w:p>
    <w:p w:rsidR="00000000" w:rsidDel="00000000" w:rsidP="00000000" w:rsidRDefault="00000000" w:rsidRPr="00000000" w14:paraId="000002C0">
      <w:pPr>
        <w:spacing w:after="0" w:before="0" w:lineRule="auto"/>
        <w:ind w:left="0" w:firstLine="0"/>
        <w:rPr/>
      </w:pPr>
      <w:r w:rsidDel="00000000" w:rsidR="00000000" w:rsidRPr="00000000">
        <w:rPr>
          <w:rtl w:val="0"/>
        </w:rPr>
        <w:t xml:space="preserve">Esta disciplina se concentra na automação e programação da infraestrutura de rede e no desenvolvimento de software. Ele irá promover o conhecimento e as habilidades na implementação de soluções automatizadas corporativas, incluindo conceitos de programação, programação Python, APIs, controladores e ferramentas de automação. A disciplina proporcionará experiência prática no uso de linguagens de programação modernas, APIs e sistemas como Python, Ansible e Git para automatizar, orquestrar, otimizar e aprimorar as operações de negócios.</w:t>
      </w:r>
      <w:r w:rsidDel="00000000" w:rsidR="00000000" w:rsidRPr="00000000">
        <w:rPr>
          <w:rtl w:val="0"/>
        </w:rPr>
      </w:r>
    </w:p>
    <w:p w:rsidR="00000000" w:rsidDel="00000000" w:rsidP="00000000" w:rsidRDefault="00000000" w:rsidRPr="00000000" w14:paraId="000002C1">
      <w:pPr>
        <w:rPr>
          <w:b w:val="1"/>
        </w:rPr>
      </w:pPr>
      <w:r w:rsidDel="00000000" w:rsidR="00000000" w:rsidRPr="00000000">
        <w:rPr>
          <w:rtl w:val="0"/>
        </w:rPr>
      </w:r>
    </w:p>
    <w:p w:rsidR="00000000" w:rsidDel="00000000" w:rsidP="00000000" w:rsidRDefault="00000000" w:rsidRPr="00000000" w14:paraId="000002C2">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C3">
      <w:pPr>
        <w:numPr>
          <w:ilvl w:val="0"/>
          <w:numId w:val="15"/>
        </w:numPr>
        <w:spacing w:after="0" w:afterAutospacing="0"/>
        <w:ind w:left="720" w:hanging="360"/>
        <w:rPr>
          <w:u w:val="none"/>
        </w:rPr>
      </w:pPr>
      <w:r w:rsidDel="00000000" w:rsidR="00000000" w:rsidRPr="00000000">
        <w:rPr>
          <w:rtl w:val="0"/>
        </w:rPr>
        <w:t xml:space="preserve">MORRIS, Kief. </w:t>
      </w:r>
      <w:r w:rsidDel="00000000" w:rsidR="00000000" w:rsidRPr="00000000">
        <w:rPr>
          <w:b w:val="1"/>
          <w:rtl w:val="0"/>
        </w:rPr>
        <w:t xml:space="preserve">Infrastructure as Code</w:t>
      </w:r>
      <w:r w:rsidDel="00000000" w:rsidR="00000000" w:rsidRPr="00000000">
        <w:rPr>
          <w:rtl w:val="0"/>
        </w:rPr>
        <w:t xml:space="preserve">: Dynamic Systems for the Cloud Age. 2a ed. Sebastopol: O'Reilly, 2020.</w:t>
      </w:r>
    </w:p>
    <w:p w:rsidR="00000000" w:rsidDel="00000000" w:rsidP="00000000" w:rsidRDefault="00000000" w:rsidRPr="00000000" w14:paraId="000002C4">
      <w:pPr>
        <w:numPr>
          <w:ilvl w:val="0"/>
          <w:numId w:val="15"/>
        </w:numPr>
        <w:spacing w:before="0" w:beforeAutospacing="0" w:lineRule="auto"/>
        <w:ind w:left="720" w:hanging="360"/>
      </w:pPr>
      <w:r w:rsidDel="00000000" w:rsidR="00000000" w:rsidRPr="00000000">
        <w:rPr>
          <w:rtl w:val="0"/>
        </w:rPr>
        <w:t xml:space="preserve">JOURDAN, Stephane; POMES, Pierre. </w:t>
      </w:r>
      <w:r w:rsidDel="00000000" w:rsidR="00000000" w:rsidRPr="00000000">
        <w:rPr>
          <w:b w:val="1"/>
          <w:rtl w:val="0"/>
        </w:rPr>
        <w:t xml:space="preserve">Infrastructure as Code</w:t>
      </w:r>
      <w:r w:rsidDel="00000000" w:rsidR="00000000" w:rsidRPr="00000000">
        <w:rPr>
          <w:rtl w:val="0"/>
        </w:rPr>
        <w:t xml:space="preserve">: Managing Servers in the Cloud. Birmingham: Packt Publishing, 2017.</w:t>
      </w:r>
    </w:p>
    <w:p w:rsidR="00000000" w:rsidDel="00000000" w:rsidP="00000000" w:rsidRDefault="00000000" w:rsidRPr="00000000" w14:paraId="000002C5">
      <w:pPr>
        <w:numPr>
          <w:ilvl w:val="0"/>
          <w:numId w:val="15"/>
        </w:numPr>
        <w:ind w:left="720" w:hanging="360"/>
        <w:rPr/>
      </w:pPr>
      <w:r w:rsidDel="00000000" w:rsidR="00000000" w:rsidRPr="00000000">
        <w:rPr>
          <w:rtl w:val="0"/>
        </w:rPr>
        <w:t xml:space="preserve">COMER, Douglas E. </w:t>
      </w:r>
      <w:r w:rsidDel="00000000" w:rsidR="00000000" w:rsidRPr="00000000">
        <w:rPr>
          <w:b w:val="1"/>
          <w:rtl w:val="0"/>
        </w:rPr>
        <w:t xml:space="preserve">The Cloud Computing Book</w:t>
      </w:r>
      <w:r w:rsidDel="00000000" w:rsidR="00000000" w:rsidRPr="00000000">
        <w:rPr>
          <w:rtl w:val="0"/>
        </w:rPr>
        <w:t xml:space="preserve">: The Future of Computing Explained. 1a ed. Boca Raton (FL): </w:t>
      </w:r>
      <w:r w:rsidDel="00000000" w:rsidR="00000000" w:rsidRPr="00000000">
        <w:rPr>
          <w:color w:val="0f1111"/>
          <w:highlight w:val="white"/>
          <w:rtl w:val="0"/>
        </w:rPr>
        <w:t xml:space="preserve">Chapman and Hall, 2021.</w:t>
      </w: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 </w:t>
      </w:r>
    </w:p>
    <w:p w:rsidR="00000000" w:rsidDel="00000000" w:rsidP="00000000" w:rsidRDefault="00000000" w:rsidRPr="00000000" w14:paraId="000002C7">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2C8">
      <w:pPr>
        <w:pStyle w:val="Heading2"/>
        <w:rPr/>
      </w:pPr>
      <w:bookmarkStart w:colFirst="0" w:colLast="0" w:name="_65lj03hdmflr" w:id="56"/>
      <w:bookmarkEnd w:id="56"/>
      <w:r w:rsidDel="00000000" w:rsidR="00000000" w:rsidRPr="00000000">
        <w:br w:type="page"/>
      </w:r>
      <w:r w:rsidDel="00000000" w:rsidR="00000000" w:rsidRPr="00000000">
        <w:rPr>
          <w:sz w:val="40"/>
          <w:szCs w:val="40"/>
          <w:rtl w:val="0"/>
        </w:rPr>
        <w:t xml:space="preserve">Referências</w:t>
      </w: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widowControl w:val="0"/>
        <w:spacing w:after="200" w:line="240" w:lineRule="auto"/>
        <w:rPr/>
      </w:pPr>
      <w:r w:rsidDel="00000000" w:rsidR="00000000" w:rsidRPr="00000000">
        <w:rPr>
          <w:rtl w:val="0"/>
        </w:rPr>
        <w:t xml:space="preserve">BRASSCOM. Relatório Setorial 2020 Macrossetor de TIC. Abril de 2021. Disponível em: </w:t>
      </w:r>
      <w:r w:rsidDel="00000000" w:rsidR="00000000" w:rsidRPr="00000000">
        <w:rPr>
          <w:rtl w:val="0"/>
        </w:rPr>
        <w:t xml:space="preserve">https://brasscom.org.br/relatorio-setorial-2020-macrossetor-de-tic/</w:t>
      </w:r>
      <w:r w:rsidDel="00000000" w:rsidR="00000000" w:rsidRPr="00000000">
        <w:rPr>
          <w:rtl w:val="0"/>
        </w:rPr>
        <w:t xml:space="preserve">. Acesso em: 28 out. 2021.</w:t>
      </w:r>
    </w:p>
    <w:p w:rsidR="00000000" w:rsidDel="00000000" w:rsidP="00000000" w:rsidRDefault="00000000" w:rsidRPr="00000000" w14:paraId="000002CB">
      <w:pPr>
        <w:widowControl w:val="0"/>
        <w:spacing w:after="200" w:line="240" w:lineRule="auto"/>
        <w:rPr/>
      </w:pPr>
      <w:r w:rsidDel="00000000" w:rsidR="00000000" w:rsidRPr="00000000">
        <w:rPr>
          <w:rtl w:val="0"/>
        </w:rPr>
        <w:t xml:space="preserve">CNI. Profissões Emergentes na Era Digital: Oportunidades e desafios na qualificação profissional para uma recuperação verde. Edição: julho/2021. Disponível em: </w:t>
      </w:r>
      <w:r w:rsidDel="00000000" w:rsidR="00000000" w:rsidRPr="00000000">
        <w:rPr>
          <w:rtl w:val="0"/>
        </w:rPr>
        <w:t xml:space="preserve">http://www.portaldaindustria.com.br/publicacoes/2021/7/profissoes-emergentes-na-era-digital-oportunidades-e-desafios-na-qualificacao-profissional-para-uma-recuperacao-verde/</w:t>
      </w:r>
      <w:r w:rsidDel="00000000" w:rsidR="00000000" w:rsidRPr="00000000">
        <w:rPr>
          <w:rtl w:val="0"/>
        </w:rPr>
        <w:t xml:space="preserve">. Acesso em: 28 out. 2021. </w:t>
      </w:r>
      <w:r w:rsidDel="00000000" w:rsidR="00000000" w:rsidRPr="00000000">
        <w:rPr>
          <w:rtl w:val="0"/>
        </w:rPr>
      </w:r>
    </w:p>
    <w:p w:rsidR="00000000" w:rsidDel="00000000" w:rsidP="00000000" w:rsidRDefault="00000000" w:rsidRPr="00000000" w14:paraId="000002CC">
      <w:pPr>
        <w:widowControl w:val="0"/>
        <w:spacing w:after="200" w:line="240" w:lineRule="auto"/>
        <w:rPr/>
      </w:pPr>
      <w:hyperlink r:id="rId7">
        <w:r w:rsidDel="00000000" w:rsidR="00000000" w:rsidRPr="00000000">
          <w:rPr>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CD">
      <w:pPr>
        <w:widowControl w:val="0"/>
        <w:spacing w:after="200" w:line="240" w:lineRule="auto"/>
        <w:rPr/>
      </w:pPr>
      <w:r w:rsidDel="00000000" w:rsidR="00000000" w:rsidRPr="00000000">
        <w:rPr>
          <w:rtl w:val="0"/>
        </w:rPr>
        <w:t xml:space="preserve">BERGMANN, J; SAMS, A. Sala de Aula Invertida: Uma metodologia ativa de aprendizagem. 1. ed. Rio de Janeiro: LTC, 2020</w:t>
      </w:r>
    </w:p>
    <w:p w:rsidR="00000000" w:rsidDel="00000000" w:rsidP="00000000" w:rsidRDefault="00000000" w:rsidRPr="00000000" w14:paraId="000002CE">
      <w:pPr>
        <w:widowControl w:val="0"/>
        <w:spacing w:after="200" w:line="240" w:lineRule="auto"/>
        <w:rPr>
          <w:shd w:fill="f3f7e9" w:val="clear"/>
        </w:rPr>
      </w:pPr>
      <w:r w:rsidDel="00000000" w:rsidR="00000000" w:rsidRPr="00000000">
        <w:rPr>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IDC. Previsões da IDC Brasil para 2021. Disponível em:</w:t>
      </w:r>
      <w:hyperlink r:id="rId8">
        <w:r w:rsidDel="00000000" w:rsidR="00000000" w:rsidRPr="00000000">
          <w:rPr>
            <w:rtl w:val="0"/>
          </w:rPr>
          <w:t xml:space="preserve">https://www.idc.com/getdoc.jsp?containerId=prLA47452221</w:t>
        </w:r>
      </w:hyperlink>
      <w:r w:rsidDel="00000000" w:rsidR="00000000" w:rsidRPr="00000000">
        <w:rPr>
          <w:rtl w:val="0"/>
        </w:rPr>
        <w:t xml:space="preserve">. Acesso em: 20 nov, 2021</w:t>
      </w: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r>
    </w:p>
    <w:p w:rsidR="00000000" w:rsidDel="00000000" w:rsidP="00000000" w:rsidRDefault="00000000" w:rsidRPr="00000000" w14:paraId="000002D3">
      <w:pPr>
        <w:tabs>
          <w:tab w:val="right" w:pos="9025.511811023624"/>
        </w:tabs>
        <w:spacing w:before="0" w:line="276" w:lineRule="auto"/>
        <w:ind w:left="0" w:firstLine="0"/>
        <w:rPr>
          <w:sz w:val="14"/>
          <w:szCs w:val="14"/>
        </w:rPr>
      </w:pPr>
      <w:r w:rsidDel="00000000" w:rsidR="00000000" w:rsidRPr="00000000">
        <w:rPr>
          <w:rtl w:val="0"/>
        </w:rPr>
      </w:r>
    </w:p>
    <w:p w:rsidR="00000000" w:rsidDel="00000000" w:rsidP="00000000" w:rsidRDefault="00000000" w:rsidRPr="00000000" w14:paraId="000002D4">
      <w:pPr>
        <w:ind w:left="0" w:firstLine="0"/>
        <w:rPr/>
      </w:pPr>
      <w:r w:rsidDel="00000000" w:rsidR="00000000" w:rsidRPr="00000000">
        <w:rPr>
          <w:rtl w:val="0"/>
        </w:rPr>
      </w:r>
    </w:p>
    <w:sectPr>
      <w:headerReference r:id="rId9"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ortal.mec.gov.br/index.php?option=com_docman&amp;view=download&amp;alias=167931-rcp001-21&amp;category_slug=janeiro-2021-pdf&amp;Itemid=30192" TargetMode="External"/><Relationship Id="rId7" Type="http://schemas.openxmlformats.org/officeDocument/2006/relationships/hyperlink" Target="http://portal.mec.gov.br/index.php?option=com_docman&amp;view=download&amp;alias=98211-cncst-2016-a&amp;category_slug=outubro-2018-pdf-1&amp;Itemid=30192" TargetMode="External"/><Relationship Id="rId8" Type="http://schemas.openxmlformats.org/officeDocument/2006/relationships/hyperlink" Target="https://www.idc.com/getdoc.jsp?containerId=prLA474522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